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C3" w:rsidRPr="00CE474C" w:rsidRDefault="00A01AC3" w:rsidP="00CE474C">
      <w:pPr>
        <w:spacing w:line="320" w:lineRule="exact"/>
        <w:jc w:val="center"/>
        <w:rPr>
          <w:rFonts w:ascii="Times New Roman" w:hAnsi="Times New Roman" w:cs="Times New Roman"/>
          <w:b/>
          <w:bCs/>
          <w:sz w:val="28"/>
          <w:szCs w:val="28"/>
        </w:rPr>
      </w:pPr>
      <w:r w:rsidRPr="00CE474C">
        <w:rPr>
          <w:rFonts w:ascii="Times New Roman" w:hAnsi="Times New Roman" w:cs="Times New Roman"/>
          <w:b/>
          <w:bCs/>
          <w:sz w:val="28"/>
          <w:szCs w:val="28"/>
        </w:rPr>
        <w:t>モンゴル</w:t>
      </w:r>
      <w:r w:rsidR="009909C8" w:rsidRPr="00CE474C">
        <w:rPr>
          <w:rFonts w:ascii="Times New Roman" w:hAnsi="Times New Roman" w:cs="Times New Roman"/>
          <w:b/>
          <w:bCs/>
          <w:sz w:val="28"/>
          <w:szCs w:val="28"/>
        </w:rPr>
        <w:t>地域</w:t>
      </w:r>
      <w:r w:rsidR="00E16296">
        <w:rPr>
          <w:rFonts w:ascii="Times New Roman" w:hAnsi="Times New Roman" w:cs="Times New Roman" w:hint="eastAsia"/>
          <w:b/>
          <w:bCs/>
          <w:sz w:val="28"/>
          <w:szCs w:val="28"/>
        </w:rPr>
        <w:t>の</w:t>
      </w:r>
      <w:r w:rsidRPr="00CE474C">
        <w:rPr>
          <w:rFonts w:ascii="Times New Roman" w:hAnsi="Times New Roman" w:cs="Times New Roman"/>
          <w:b/>
          <w:bCs/>
          <w:sz w:val="28"/>
          <w:szCs w:val="28"/>
        </w:rPr>
        <w:t>産学連携に関する研究</w:t>
      </w:r>
    </w:p>
    <w:p w:rsidR="009909C8" w:rsidRDefault="00FF0195" w:rsidP="00CE474C">
      <w:pPr>
        <w:spacing w:line="320" w:lineRule="exact"/>
        <w:jc w:val="center"/>
        <w:rPr>
          <w:rFonts w:ascii="Times New Roman" w:hAnsi="Times New Roman" w:cs="Times New Roman"/>
          <w:b/>
          <w:bCs/>
          <w:sz w:val="28"/>
          <w:szCs w:val="28"/>
        </w:rPr>
      </w:pPr>
      <w:r>
        <w:rPr>
          <w:rFonts w:ascii="Times New Roman" w:hAnsi="Times New Roman" w:cs="Times New Roman" w:hint="eastAsia"/>
          <w:b/>
          <w:bCs/>
          <w:sz w:val="28"/>
          <w:szCs w:val="28"/>
        </w:rPr>
        <w:t>―</w:t>
      </w:r>
      <w:r w:rsidR="00827BAB">
        <w:rPr>
          <w:rFonts w:ascii="Times New Roman" w:hAnsi="Times New Roman" w:cs="Times New Roman" w:hint="eastAsia"/>
          <w:b/>
          <w:bCs/>
          <w:sz w:val="28"/>
          <w:szCs w:val="28"/>
        </w:rPr>
        <w:t>産学連携の</w:t>
      </w:r>
      <w:r w:rsidR="00827BAB">
        <w:rPr>
          <w:rFonts w:ascii="Times New Roman" w:hAnsi="Times New Roman" w:cs="Times New Roman" w:hint="eastAsia"/>
          <w:b/>
          <w:bCs/>
          <w:sz w:val="28"/>
          <w:szCs w:val="28"/>
        </w:rPr>
        <w:t>R&amp;D</w:t>
      </w:r>
      <w:r w:rsidR="00827BAB">
        <w:rPr>
          <w:rFonts w:ascii="Times New Roman" w:hAnsi="Times New Roman" w:cs="Times New Roman" w:hint="eastAsia"/>
          <w:b/>
          <w:bCs/>
          <w:sz w:val="28"/>
          <w:szCs w:val="28"/>
        </w:rPr>
        <w:t>投資</w:t>
      </w:r>
      <w:r>
        <w:rPr>
          <w:rFonts w:ascii="Times New Roman" w:hAnsi="Times New Roman" w:cs="Times New Roman"/>
          <w:b/>
          <w:bCs/>
          <w:sz w:val="28"/>
          <w:szCs w:val="28"/>
        </w:rPr>
        <w:t>に注目して</w:t>
      </w:r>
      <w:r>
        <w:rPr>
          <w:rFonts w:ascii="Times New Roman" w:hAnsi="Times New Roman" w:cs="Times New Roman" w:hint="eastAsia"/>
          <w:b/>
          <w:bCs/>
          <w:sz w:val="28"/>
          <w:szCs w:val="28"/>
        </w:rPr>
        <w:t>―</w:t>
      </w:r>
    </w:p>
    <w:p w:rsidR="00A67580" w:rsidRDefault="00A67580" w:rsidP="00A01AC3">
      <w:pPr>
        <w:jc w:val="center"/>
        <w:rPr>
          <w:rFonts w:ascii="Times New Roman" w:hAnsi="Times New Roman" w:cs="Times New Roman"/>
          <w:bCs/>
          <w:szCs w:val="21"/>
        </w:rPr>
      </w:pPr>
    </w:p>
    <w:p w:rsidR="00E66EBF" w:rsidRDefault="00A1120B" w:rsidP="00A1120B">
      <w:pPr>
        <w:tabs>
          <w:tab w:val="center" w:pos="4535"/>
          <w:tab w:val="right" w:pos="9071"/>
        </w:tabs>
        <w:jc w:val="left"/>
        <w:rPr>
          <w:rFonts w:ascii="Times New Roman" w:hAnsi="Times New Roman" w:cs="Times New Roman"/>
          <w:bCs/>
          <w:szCs w:val="21"/>
        </w:rPr>
      </w:pPr>
      <w:r>
        <w:rPr>
          <w:rFonts w:ascii="Times New Roman" w:hAnsi="Times New Roman" w:cs="Times New Roman"/>
          <w:bCs/>
          <w:szCs w:val="21"/>
        </w:rPr>
        <w:tab/>
      </w:r>
      <w:r w:rsidR="0054712A" w:rsidRPr="007A713B">
        <w:rPr>
          <w:rFonts w:ascii="Times New Roman" w:hAnsi="Times New Roman" w:cs="Times New Roman"/>
          <w:bCs/>
          <w:szCs w:val="21"/>
        </w:rPr>
        <w:t>豊橋技術科学大学　ネレグイ・</w:t>
      </w:r>
      <w:r w:rsidR="00554E1A">
        <w:rPr>
          <w:rFonts w:ascii="Times New Roman" w:hAnsi="Times New Roman" w:cs="Times New Roman" w:hint="eastAsia"/>
          <w:bCs/>
          <w:szCs w:val="21"/>
        </w:rPr>
        <w:t>ジャダマバー</w:t>
      </w:r>
      <w:r w:rsidR="00544023" w:rsidRPr="00544023">
        <w:rPr>
          <w:rFonts w:asciiTheme="minorEastAsia" w:hAnsiTheme="minorEastAsia" w:cs="Times New Roman" w:hint="eastAsia"/>
          <w:bCs/>
          <w:szCs w:val="21"/>
          <w:vertAlign w:val="superscript"/>
        </w:rPr>
        <w:t>※</w:t>
      </w:r>
      <w:r>
        <w:rPr>
          <w:rFonts w:asciiTheme="minorEastAsia" w:hAnsiTheme="minorEastAsia" w:cs="Times New Roman"/>
          <w:bCs/>
          <w:szCs w:val="21"/>
          <w:vertAlign w:val="superscript"/>
        </w:rPr>
        <w:tab/>
      </w:r>
    </w:p>
    <w:p w:rsidR="009909C8" w:rsidRPr="007A713B" w:rsidRDefault="00E66EBF" w:rsidP="0039737E">
      <w:pPr>
        <w:ind w:left="1680" w:firstLineChars="300" w:firstLine="630"/>
        <w:rPr>
          <w:rFonts w:ascii="Times New Roman" w:hAnsi="Times New Roman" w:cs="Times New Roman"/>
          <w:bCs/>
          <w:szCs w:val="21"/>
        </w:rPr>
      </w:pPr>
      <w:r w:rsidRPr="007A713B">
        <w:rPr>
          <w:rFonts w:ascii="Times New Roman" w:hAnsi="Times New Roman" w:cs="Times New Roman"/>
          <w:bCs/>
          <w:szCs w:val="21"/>
        </w:rPr>
        <w:t>豊橋技術科学大学</w:t>
      </w:r>
      <w:r>
        <w:rPr>
          <w:rFonts w:ascii="Times New Roman" w:hAnsi="Times New Roman" w:cs="Times New Roman" w:hint="eastAsia"/>
          <w:bCs/>
          <w:szCs w:val="21"/>
        </w:rPr>
        <w:tab/>
        <w:t xml:space="preserve"> </w:t>
      </w:r>
      <w:r w:rsidR="0054712A" w:rsidRPr="007A713B">
        <w:rPr>
          <w:rFonts w:ascii="Times New Roman" w:hAnsi="Times New Roman" w:cs="Times New Roman"/>
          <w:bCs/>
          <w:szCs w:val="21"/>
        </w:rPr>
        <w:t>渋澤博幸</w:t>
      </w:r>
    </w:p>
    <w:p w:rsidR="001C47B0" w:rsidRPr="00C17908" w:rsidRDefault="001C47B0" w:rsidP="00633819">
      <w:pPr>
        <w:rPr>
          <w:rFonts w:ascii="Times New Roman" w:hAnsi="Times New Roman" w:cs="Times New Roman"/>
          <w:bCs/>
          <w:color w:val="000000" w:themeColor="text1"/>
          <w:szCs w:val="21"/>
        </w:rPr>
      </w:pPr>
    </w:p>
    <w:p w:rsidR="00DE1EB1" w:rsidRPr="001B1D80" w:rsidRDefault="001B1D80" w:rsidP="001B1D80">
      <w:pPr>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１．</w:t>
      </w:r>
      <w:r w:rsidR="001C47B0" w:rsidRPr="001B1D80">
        <w:rPr>
          <w:rFonts w:ascii="Times New Roman" w:hAnsi="Times New Roman" w:cs="Times New Roman" w:hint="eastAsia"/>
          <w:b/>
          <w:bCs/>
          <w:color w:val="000000" w:themeColor="text1"/>
          <w:szCs w:val="21"/>
        </w:rPr>
        <w:t>はじめに</w:t>
      </w:r>
    </w:p>
    <w:p w:rsidR="007B3F3A" w:rsidRDefault="007A713B" w:rsidP="00A67580">
      <w:pPr>
        <w:ind w:firstLineChars="100" w:firstLine="210"/>
        <w:rPr>
          <w:rFonts w:ascii="Times New Roman" w:hAnsi="Times New Roman" w:cs="Times New Roman"/>
          <w:bCs/>
          <w:szCs w:val="21"/>
        </w:rPr>
      </w:pPr>
      <w:r w:rsidRPr="007A713B">
        <w:rPr>
          <w:rFonts w:ascii="Times New Roman" w:hAnsi="Times New Roman" w:cs="Times New Roman"/>
          <w:szCs w:val="21"/>
        </w:rPr>
        <w:t>モンゴルといえば，</w:t>
      </w:r>
      <w:r w:rsidR="00356E7C" w:rsidRPr="007A713B">
        <w:rPr>
          <w:rFonts w:ascii="Times New Roman" w:hAnsi="Times New Roman" w:cs="Times New Roman"/>
          <w:szCs w:val="21"/>
        </w:rPr>
        <w:t>大草原の広がる自然環境</w:t>
      </w:r>
      <w:r w:rsidRPr="007A713B">
        <w:rPr>
          <w:rFonts w:ascii="Times New Roman" w:hAnsi="Times New Roman" w:cs="Times New Roman"/>
          <w:szCs w:val="21"/>
        </w:rPr>
        <w:t>が豊かな国としてのイメージが日本では一般的である．</w:t>
      </w:r>
      <w:r w:rsidR="00356E7C" w:rsidRPr="007A713B">
        <w:rPr>
          <w:rFonts w:ascii="Times New Roman" w:hAnsi="Times New Roman" w:cs="Times New Roman"/>
          <w:bCs/>
          <w:szCs w:val="21"/>
        </w:rPr>
        <w:t>遊牧を中心とするモンゴル国は</w:t>
      </w:r>
      <w:r w:rsidRPr="007A713B">
        <w:rPr>
          <w:rFonts w:ascii="Times New Roman" w:hAnsi="Times New Roman" w:cs="Times New Roman"/>
          <w:bCs/>
          <w:szCs w:val="21"/>
        </w:rPr>
        <w:t>，</w:t>
      </w:r>
      <w:r w:rsidRPr="007A713B">
        <w:rPr>
          <w:rFonts w:ascii="Times New Roman" w:hAnsi="Times New Roman" w:cs="Times New Roman"/>
          <w:bCs/>
          <w:szCs w:val="21"/>
        </w:rPr>
        <w:t>1990</w:t>
      </w:r>
      <w:r w:rsidR="00356E7C" w:rsidRPr="007A713B">
        <w:rPr>
          <w:rFonts w:ascii="Times New Roman" w:hAnsi="Times New Roman" w:cs="Times New Roman"/>
          <w:bCs/>
          <w:szCs w:val="21"/>
        </w:rPr>
        <w:t>年に社会主義から民主主義と市場経済へ平和的</w:t>
      </w:r>
      <w:r>
        <w:rPr>
          <w:rFonts w:ascii="Times New Roman" w:hAnsi="Times New Roman" w:cs="Times New Roman" w:hint="eastAsia"/>
          <w:bCs/>
          <w:szCs w:val="21"/>
        </w:rPr>
        <w:t>に</w:t>
      </w:r>
      <w:r w:rsidR="00356E7C" w:rsidRPr="007A713B">
        <w:rPr>
          <w:rFonts w:ascii="Times New Roman" w:hAnsi="Times New Roman" w:cs="Times New Roman"/>
          <w:bCs/>
          <w:szCs w:val="21"/>
        </w:rPr>
        <w:t>移行</w:t>
      </w:r>
      <w:r>
        <w:rPr>
          <w:rFonts w:ascii="Times New Roman" w:hAnsi="Times New Roman" w:cs="Times New Roman" w:hint="eastAsia"/>
          <w:bCs/>
          <w:szCs w:val="21"/>
        </w:rPr>
        <w:t>し，</w:t>
      </w:r>
      <w:r>
        <w:rPr>
          <w:rFonts w:ascii="Times New Roman" w:hAnsi="Times New Roman" w:cs="Times New Roman" w:hint="eastAsia"/>
          <w:bCs/>
          <w:szCs w:val="21"/>
        </w:rPr>
        <w:t>20</w:t>
      </w:r>
      <w:r>
        <w:rPr>
          <w:rFonts w:ascii="Times New Roman" w:hAnsi="Times New Roman" w:cs="Times New Roman" w:hint="eastAsia"/>
          <w:bCs/>
          <w:szCs w:val="21"/>
        </w:rPr>
        <w:t>年間を経過している．</w:t>
      </w:r>
      <w:r w:rsidR="009B4ADA">
        <w:rPr>
          <w:rFonts w:ascii="Times New Roman" w:hAnsi="Times New Roman" w:cs="Times New Roman" w:hint="eastAsia"/>
          <w:bCs/>
          <w:szCs w:val="21"/>
        </w:rPr>
        <w:t>国際</w:t>
      </w:r>
      <w:r w:rsidR="007D11E8">
        <w:rPr>
          <w:rFonts w:ascii="Times New Roman" w:hAnsi="Times New Roman" w:cs="Times New Roman" w:hint="eastAsia"/>
          <w:bCs/>
          <w:szCs w:val="21"/>
        </w:rPr>
        <w:t>金融</w:t>
      </w:r>
      <w:r w:rsidR="009B4ADA">
        <w:rPr>
          <w:rFonts w:ascii="Times New Roman" w:hAnsi="Times New Roman" w:cs="Times New Roman" w:hint="eastAsia"/>
          <w:bCs/>
          <w:szCs w:val="21"/>
        </w:rPr>
        <w:t>崩壊</w:t>
      </w:r>
      <w:r w:rsidR="007D11E8">
        <w:rPr>
          <w:rFonts w:ascii="Times New Roman" w:hAnsi="Times New Roman" w:cs="Times New Roman" w:hint="eastAsia"/>
          <w:bCs/>
          <w:szCs w:val="21"/>
        </w:rPr>
        <w:t>の影響は受け</w:t>
      </w:r>
      <w:r w:rsidR="009B4ADA">
        <w:rPr>
          <w:rFonts w:ascii="Times New Roman" w:hAnsi="Times New Roman" w:cs="Times New Roman" w:hint="eastAsia"/>
          <w:bCs/>
          <w:szCs w:val="21"/>
        </w:rPr>
        <w:t>たものの</w:t>
      </w:r>
      <w:r w:rsidR="007D11E8">
        <w:rPr>
          <w:rFonts w:ascii="Times New Roman" w:hAnsi="Times New Roman" w:cs="Times New Roman" w:hint="eastAsia"/>
          <w:bCs/>
          <w:szCs w:val="21"/>
        </w:rPr>
        <w:t>，近年のモンゴルの経済成長は目覚ましい．</w:t>
      </w:r>
      <w:r w:rsidR="009B4ADA">
        <w:rPr>
          <w:rFonts w:ascii="Times New Roman" w:hAnsi="Times New Roman" w:cs="Times New Roman" w:hint="eastAsia"/>
          <w:bCs/>
          <w:szCs w:val="21"/>
        </w:rPr>
        <w:t>しかしながら，モンゴル経済は畜産</w:t>
      </w:r>
      <w:r w:rsidR="00DB3812">
        <w:rPr>
          <w:rFonts w:ascii="Times New Roman" w:hAnsi="Times New Roman" w:cs="Times New Roman" w:hint="eastAsia"/>
          <w:bCs/>
          <w:szCs w:val="21"/>
        </w:rPr>
        <w:t>農業</w:t>
      </w:r>
      <w:r w:rsidR="004E3E5F">
        <w:rPr>
          <w:rFonts w:ascii="Times New Roman" w:hAnsi="Times New Roman" w:cs="Times New Roman" w:hint="eastAsia"/>
          <w:bCs/>
          <w:szCs w:val="21"/>
        </w:rPr>
        <w:t>生産</w:t>
      </w:r>
      <w:r w:rsidR="009B4ADA">
        <w:rPr>
          <w:rFonts w:ascii="Times New Roman" w:hAnsi="Times New Roman" w:cs="Times New Roman" w:hint="eastAsia"/>
          <w:bCs/>
          <w:szCs w:val="21"/>
        </w:rPr>
        <w:t>と</w:t>
      </w:r>
      <w:r w:rsidR="007D11E8">
        <w:rPr>
          <w:rFonts w:ascii="Times New Roman" w:hAnsi="Times New Roman" w:cs="Times New Roman" w:hint="eastAsia"/>
          <w:bCs/>
          <w:szCs w:val="21"/>
        </w:rPr>
        <w:t>鉱物資源の輸出</w:t>
      </w:r>
      <w:r w:rsidR="009B4ADA">
        <w:rPr>
          <w:rFonts w:ascii="Times New Roman" w:hAnsi="Times New Roman" w:cs="Times New Roman" w:hint="eastAsia"/>
          <w:bCs/>
          <w:szCs w:val="21"/>
        </w:rPr>
        <w:t>に強く依存しており，製造業を中心とした産業構造や技術進歩に基づく成長への転換が期待されている．</w:t>
      </w:r>
    </w:p>
    <w:p w:rsidR="00A67580" w:rsidRDefault="00A67580" w:rsidP="00A67580">
      <w:pPr>
        <w:ind w:firstLineChars="100" w:firstLine="210"/>
        <w:rPr>
          <w:rFonts w:ascii="Times New Roman" w:hAnsi="Times New Roman" w:cs="Times New Roman"/>
          <w:bCs/>
          <w:szCs w:val="21"/>
        </w:rPr>
      </w:pPr>
      <w:r>
        <w:rPr>
          <w:rFonts w:ascii="Times New Roman" w:hAnsi="Times New Roman" w:cs="Times New Roman" w:hint="eastAsia"/>
          <w:bCs/>
          <w:szCs w:val="21"/>
        </w:rPr>
        <w:t>製造業を発展させるためには，</w:t>
      </w:r>
      <w:r>
        <w:rPr>
          <w:rFonts w:ascii="Times New Roman" w:hAnsi="Times New Roman" w:cs="Times New Roman" w:hint="eastAsia"/>
          <w:bCs/>
          <w:szCs w:val="21"/>
        </w:rPr>
        <w:t>1)</w:t>
      </w:r>
      <w:r w:rsidRPr="00A67580">
        <w:rPr>
          <w:rFonts w:ascii="Times New Roman" w:hAnsi="Times New Roman" w:cs="Times New Roman" w:hint="eastAsia"/>
          <w:bCs/>
          <w:szCs w:val="21"/>
        </w:rPr>
        <w:t>産業政策の近代化</w:t>
      </w:r>
      <w:r>
        <w:rPr>
          <w:rFonts w:ascii="Times New Roman" w:hAnsi="Times New Roman" w:cs="Times New Roman" w:hint="eastAsia"/>
          <w:bCs/>
          <w:szCs w:val="21"/>
        </w:rPr>
        <w:t>，</w:t>
      </w:r>
      <w:r>
        <w:rPr>
          <w:rFonts w:ascii="Times New Roman" w:hAnsi="Times New Roman" w:cs="Times New Roman" w:hint="eastAsia"/>
          <w:bCs/>
          <w:szCs w:val="21"/>
        </w:rPr>
        <w:t>2)</w:t>
      </w:r>
      <w:r w:rsidRPr="00A67580">
        <w:rPr>
          <w:rFonts w:ascii="Times New Roman" w:hAnsi="Times New Roman" w:cs="Times New Roman" w:hint="eastAsia"/>
          <w:bCs/>
          <w:szCs w:val="21"/>
        </w:rPr>
        <w:t>投資の増加</w:t>
      </w:r>
      <w:r>
        <w:rPr>
          <w:rFonts w:ascii="Times New Roman" w:hAnsi="Times New Roman" w:cs="Times New Roman" w:hint="eastAsia"/>
          <w:bCs/>
          <w:szCs w:val="21"/>
        </w:rPr>
        <w:t>，</w:t>
      </w:r>
      <w:r>
        <w:rPr>
          <w:rFonts w:ascii="Times New Roman" w:hAnsi="Times New Roman" w:cs="Times New Roman" w:hint="eastAsia"/>
          <w:bCs/>
          <w:szCs w:val="21"/>
        </w:rPr>
        <w:t>3)</w:t>
      </w:r>
      <w:r w:rsidRPr="00A67580">
        <w:rPr>
          <w:rFonts w:ascii="Times New Roman" w:hAnsi="Times New Roman" w:cs="Times New Roman" w:hint="eastAsia"/>
          <w:bCs/>
          <w:szCs w:val="21"/>
        </w:rPr>
        <w:t>労働者のスキルアップ</w:t>
      </w:r>
      <w:r w:rsidRPr="00A67580">
        <w:rPr>
          <w:rFonts w:ascii="Times New Roman" w:hAnsi="Times New Roman" w:cs="Times New Roman" w:hint="eastAsia"/>
          <w:bCs/>
          <w:szCs w:val="21"/>
        </w:rPr>
        <w:t xml:space="preserve"> </w:t>
      </w:r>
      <w:r>
        <w:rPr>
          <w:rFonts w:ascii="Times New Roman" w:hAnsi="Times New Roman" w:cs="Times New Roman" w:hint="eastAsia"/>
          <w:bCs/>
          <w:szCs w:val="21"/>
        </w:rPr>
        <w:t>，</w:t>
      </w:r>
      <w:r>
        <w:rPr>
          <w:rFonts w:ascii="Times New Roman" w:hAnsi="Times New Roman" w:cs="Times New Roman" w:hint="eastAsia"/>
          <w:bCs/>
          <w:szCs w:val="21"/>
        </w:rPr>
        <w:t>4)</w:t>
      </w:r>
      <w:r w:rsidRPr="00A67580">
        <w:rPr>
          <w:rFonts w:ascii="Times New Roman" w:hAnsi="Times New Roman" w:cs="Times New Roman" w:hint="eastAsia"/>
          <w:bCs/>
          <w:szCs w:val="21"/>
        </w:rPr>
        <w:t>技術革新</w:t>
      </w:r>
      <w:r>
        <w:rPr>
          <w:rFonts w:ascii="Times New Roman" w:hAnsi="Times New Roman" w:cs="Times New Roman" w:hint="eastAsia"/>
          <w:bCs/>
          <w:szCs w:val="21"/>
        </w:rPr>
        <w:t>，</w:t>
      </w:r>
      <w:r>
        <w:rPr>
          <w:rFonts w:ascii="Times New Roman" w:hAnsi="Times New Roman" w:cs="Times New Roman" w:hint="eastAsia"/>
          <w:bCs/>
          <w:szCs w:val="21"/>
        </w:rPr>
        <w:t>5)</w:t>
      </w:r>
      <w:r w:rsidRPr="00A67580">
        <w:rPr>
          <w:rFonts w:ascii="Times New Roman" w:hAnsi="Times New Roman" w:cs="Times New Roman" w:hint="eastAsia"/>
          <w:bCs/>
          <w:szCs w:val="21"/>
        </w:rPr>
        <w:t>産学連携</w:t>
      </w:r>
      <w:r w:rsidRPr="00A67580">
        <w:rPr>
          <w:rFonts w:ascii="Times New Roman" w:hAnsi="Times New Roman" w:cs="Times New Roman" w:hint="eastAsia"/>
          <w:bCs/>
          <w:szCs w:val="21"/>
        </w:rPr>
        <w:t xml:space="preserve"> </w:t>
      </w:r>
      <w:r w:rsidRPr="00A67580">
        <w:rPr>
          <w:rFonts w:ascii="Times New Roman" w:hAnsi="Times New Roman" w:cs="Times New Roman" w:hint="eastAsia"/>
          <w:bCs/>
          <w:szCs w:val="21"/>
        </w:rPr>
        <w:t>の５つの政策が</w:t>
      </w:r>
      <w:r>
        <w:rPr>
          <w:rFonts w:ascii="Times New Roman" w:hAnsi="Times New Roman" w:cs="Times New Roman" w:hint="eastAsia"/>
          <w:bCs/>
          <w:szCs w:val="21"/>
        </w:rPr>
        <w:t>重要である．</w:t>
      </w:r>
      <w:r w:rsidRPr="00A67580">
        <w:rPr>
          <w:rFonts w:ascii="Times New Roman" w:hAnsi="Times New Roman" w:cs="Times New Roman" w:hint="eastAsia"/>
          <w:bCs/>
          <w:szCs w:val="21"/>
        </w:rPr>
        <w:t>モンゴルでは産学連携</w:t>
      </w:r>
      <w:r w:rsidR="00BF72DA">
        <w:rPr>
          <w:rFonts w:ascii="Times New Roman" w:hAnsi="Times New Roman" w:cs="Times New Roman" w:hint="eastAsia"/>
          <w:bCs/>
          <w:szCs w:val="21"/>
        </w:rPr>
        <w:t>の制度やシステムの整備が遅れて</w:t>
      </w:r>
      <w:r w:rsidR="00947A02">
        <w:rPr>
          <w:rFonts w:ascii="Times New Roman" w:hAnsi="Times New Roman" w:cs="Times New Roman" w:hint="eastAsia"/>
          <w:bCs/>
          <w:szCs w:val="21"/>
        </w:rPr>
        <w:t>おり</w:t>
      </w:r>
      <w:r w:rsidR="00901712">
        <w:rPr>
          <w:rFonts w:ascii="Times New Roman" w:hAnsi="Times New Roman" w:cs="Times New Roman" w:hint="eastAsia"/>
          <w:bCs/>
          <w:szCs w:val="21"/>
        </w:rPr>
        <w:t>，</w:t>
      </w:r>
      <w:r>
        <w:rPr>
          <w:rFonts w:ascii="Times New Roman" w:hAnsi="Times New Roman" w:cs="Times New Roman" w:hint="eastAsia"/>
          <w:bCs/>
          <w:szCs w:val="21"/>
        </w:rPr>
        <w:t>十分な</w:t>
      </w:r>
      <w:r w:rsidRPr="00A67580">
        <w:rPr>
          <w:rFonts w:ascii="Times New Roman" w:hAnsi="Times New Roman" w:cs="Times New Roman" w:hint="eastAsia"/>
          <w:bCs/>
          <w:szCs w:val="21"/>
        </w:rPr>
        <w:t>研究</w:t>
      </w:r>
      <w:r>
        <w:rPr>
          <w:rFonts w:ascii="Times New Roman" w:hAnsi="Times New Roman" w:cs="Times New Roman" w:hint="eastAsia"/>
          <w:bCs/>
          <w:szCs w:val="21"/>
        </w:rPr>
        <w:t>成果</w:t>
      </w:r>
      <w:r w:rsidR="004F01D6">
        <w:rPr>
          <w:rFonts w:ascii="Times New Roman" w:hAnsi="Times New Roman" w:cs="Times New Roman" w:hint="eastAsia"/>
          <w:bCs/>
          <w:szCs w:val="21"/>
        </w:rPr>
        <w:t>が</w:t>
      </w:r>
      <w:r>
        <w:rPr>
          <w:rFonts w:ascii="Times New Roman" w:hAnsi="Times New Roman" w:cs="Times New Roman" w:hint="eastAsia"/>
          <w:bCs/>
          <w:szCs w:val="21"/>
        </w:rPr>
        <w:t>得られていないのが現状である．本研究の目標は，モンゴルの</w:t>
      </w:r>
      <w:r w:rsidRPr="00A67580">
        <w:rPr>
          <w:rFonts w:ascii="Times New Roman" w:hAnsi="Times New Roman" w:cs="Times New Roman" w:hint="eastAsia"/>
          <w:bCs/>
          <w:szCs w:val="21"/>
        </w:rPr>
        <w:t>製造業を発展させるための産学連携のあり方を</w:t>
      </w:r>
      <w:r>
        <w:rPr>
          <w:rFonts w:ascii="Times New Roman" w:hAnsi="Times New Roman" w:cs="Times New Roman" w:hint="eastAsia"/>
          <w:bCs/>
          <w:szCs w:val="21"/>
        </w:rPr>
        <w:t>検討することにある．</w:t>
      </w:r>
    </w:p>
    <w:p w:rsidR="00884354" w:rsidRDefault="009B4ADA" w:rsidP="00A67580">
      <w:pPr>
        <w:ind w:firstLineChars="100" w:firstLine="210"/>
        <w:rPr>
          <w:rFonts w:ascii="Times New Roman" w:hAnsi="Times New Roman" w:cs="Times New Roman"/>
          <w:bCs/>
          <w:szCs w:val="21"/>
        </w:rPr>
      </w:pPr>
      <w:r>
        <w:rPr>
          <w:rFonts w:ascii="Times New Roman" w:hAnsi="Times New Roman" w:cs="Times New Roman" w:hint="eastAsia"/>
          <w:bCs/>
          <w:szCs w:val="21"/>
        </w:rPr>
        <w:t>本稿では，モンゴルの社会経済を概観</w:t>
      </w:r>
      <w:r w:rsidR="001B1D80">
        <w:rPr>
          <w:rFonts w:ascii="Times New Roman" w:hAnsi="Times New Roman" w:cs="Times New Roman" w:hint="eastAsia"/>
          <w:bCs/>
          <w:szCs w:val="21"/>
        </w:rPr>
        <w:t>し，ミニマクロ経済モデルによる</w:t>
      </w:r>
      <w:r w:rsidR="001B1D80">
        <w:rPr>
          <w:rFonts w:ascii="Times New Roman" w:hAnsi="Times New Roman" w:cs="Times New Roman" w:hint="eastAsia"/>
          <w:bCs/>
          <w:szCs w:val="21"/>
        </w:rPr>
        <w:t>R&amp;D</w:t>
      </w:r>
      <w:r w:rsidR="001B1D80">
        <w:rPr>
          <w:rFonts w:ascii="Times New Roman" w:hAnsi="Times New Roman" w:cs="Times New Roman" w:hint="eastAsia"/>
          <w:bCs/>
          <w:szCs w:val="21"/>
        </w:rPr>
        <w:t>の経済効果の計測を行う．モンゴルの</w:t>
      </w:r>
      <w:r w:rsidR="001B1D80">
        <w:rPr>
          <w:rFonts w:ascii="Times New Roman" w:hAnsi="Times New Roman" w:cs="Times New Roman" w:hint="eastAsia"/>
          <w:bCs/>
          <w:szCs w:val="21"/>
        </w:rPr>
        <w:t>R&amp;D</w:t>
      </w:r>
      <w:r w:rsidR="001B1D80">
        <w:rPr>
          <w:rFonts w:ascii="Times New Roman" w:hAnsi="Times New Roman" w:cs="Times New Roman" w:hint="eastAsia"/>
          <w:bCs/>
          <w:szCs w:val="21"/>
        </w:rPr>
        <w:t>投資の</w:t>
      </w:r>
      <w:r w:rsidR="00884354">
        <w:rPr>
          <w:rFonts w:ascii="Times New Roman" w:hAnsi="Times New Roman" w:cs="Times New Roman" w:hint="eastAsia"/>
          <w:bCs/>
          <w:szCs w:val="21"/>
        </w:rPr>
        <w:t>特徴と，</w:t>
      </w:r>
      <w:r w:rsidR="001B1D80">
        <w:rPr>
          <w:rFonts w:ascii="Times New Roman" w:hAnsi="Times New Roman" w:cs="Times New Roman" w:hint="eastAsia"/>
          <w:bCs/>
          <w:szCs w:val="21"/>
        </w:rPr>
        <w:t>大学</w:t>
      </w:r>
      <w:r w:rsidR="00884354">
        <w:rPr>
          <w:rFonts w:ascii="Times New Roman" w:hAnsi="Times New Roman" w:cs="Times New Roman" w:hint="eastAsia"/>
          <w:bCs/>
          <w:szCs w:val="21"/>
        </w:rPr>
        <w:t>・研究機関</w:t>
      </w:r>
      <w:r w:rsidR="001B1D80">
        <w:rPr>
          <w:rFonts w:ascii="Times New Roman" w:hAnsi="Times New Roman" w:cs="Times New Roman" w:hint="eastAsia"/>
          <w:bCs/>
          <w:szCs w:val="21"/>
        </w:rPr>
        <w:t>における産学連携の投資の現況を</w:t>
      </w:r>
      <w:r w:rsidR="0041134F">
        <w:rPr>
          <w:rFonts w:ascii="Times New Roman" w:hAnsi="Times New Roman" w:cs="Times New Roman" w:hint="eastAsia"/>
          <w:bCs/>
          <w:szCs w:val="21"/>
        </w:rPr>
        <w:t>示しながら</w:t>
      </w:r>
      <w:r w:rsidR="00884354">
        <w:rPr>
          <w:rFonts w:ascii="Times New Roman" w:hAnsi="Times New Roman" w:cs="Times New Roman" w:hint="eastAsia"/>
          <w:bCs/>
          <w:szCs w:val="21"/>
        </w:rPr>
        <w:t>，</w:t>
      </w:r>
      <w:r w:rsidR="001B1D80">
        <w:rPr>
          <w:rFonts w:ascii="Times New Roman" w:hAnsi="Times New Roman" w:cs="Times New Roman" w:hint="eastAsia"/>
          <w:bCs/>
          <w:szCs w:val="21"/>
        </w:rPr>
        <w:t>モンゴルの</w:t>
      </w:r>
      <w:r w:rsidR="00884354">
        <w:rPr>
          <w:rFonts w:ascii="Times New Roman" w:hAnsi="Times New Roman" w:cs="Times New Roman" w:hint="eastAsia"/>
          <w:bCs/>
          <w:szCs w:val="21"/>
        </w:rPr>
        <w:t>産学連携の</w:t>
      </w:r>
      <w:r w:rsidR="001B1D80">
        <w:rPr>
          <w:rFonts w:ascii="Times New Roman" w:hAnsi="Times New Roman" w:cs="Times New Roman" w:hint="eastAsia"/>
          <w:bCs/>
          <w:szCs w:val="21"/>
        </w:rPr>
        <w:t>現状と課題を</w:t>
      </w:r>
      <w:r w:rsidR="00884354">
        <w:rPr>
          <w:rFonts w:ascii="Times New Roman" w:hAnsi="Times New Roman" w:cs="Times New Roman" w:hint="eastAsia"/>
          <w:bCs/>
          <w:szCs w:val="21"/>
        </w:rPr>
        <w:t>検討する．</w:t>
      </w:r>
      <w:r w:rsidR="00A67580">
        <w:rPr>
          <w:rFonts w:ascii="Times New Roman" w:hAnsi="Times New Roman" w:cs="Times New Roman" w:hint="eastAsia"/>
          <w:bCs/>
          <w:szCs w:val="21"/>
        </w:rPr>
        <w:t xml:space="preserve"> </w:t>
      </w:r>
    </w:p>
    <w:p w:rsidR="00884354" w:rsidRPr="0041134F" w:rsidRDefault="00884354" w:rsidP="00884354">
      <w:pPr>
        <w:rPr>
          <w:rFonts w:ascii="Times New Roman" w:hAnsi="Times New Roman" w:cs="Times New Roman"/>
          <w:bCs/>
          <w:szCs w:val="21"/>
        </w:rPr>
      </w:pPr>
    </w:p>
    <w:p w:rsidR="00884354" w:rsidRPr="001C37DA" w:rsidRDefault="00884354" w:rsidP="00884354">
      <w:pPr>
        <w:rPr>
          <w:rFonts w:ascii="Times New Roman" w:hAnsi="Times New Roman" w:cs="Times New Roman"/>
          <w:b/>
          <w:bCs/>
          <w:szCs w:val="21"/>
        </w:rPr>
      </w:pPr>
      <w:r w:rsidRPr="001C37DA">
        <w:rPr>
          <w:rFonts w:ascii="Times New Roman" w:hAnsi="Times New Roman" w:cs="Times New Roman" w:hint="eastAsia"/>
          <w:b/>
          <w:bCs/>
          <w:szCs w:val="21"/>
        </w:rPr>
        <w:t>２．モンゴルの社会経済</w:t>
      </w:r>
      <w:r w:rsidR="001C37DA" w:rsidRPr="001C37DA">
        <w:rPr>
          <w:rFonts w:ascii="Times New Roman" w:hAnsi="Times New Roman" w:cs="Times New Roman" w:hint="eastAsia"/>
          <w:b/>
          <w:bCs/>
          <w:szCs w:val="21"/>
        </w:rPr>
        <w:t>と教育</w:t>
      </w:r>
    </w:p>
    <w:p w:rsidR="00827BAB" w:rsidRPr="000201A2" w:rsidRDefault="00827BAB" w:rsidP="00884354">
      <w:pPr>
        <w:rPr>
          <w:rFonts w:ascii="Times New Roman" w:hAnsi="Times New Roman" w:cs="Times New Roman"/>
          <w:b/>
          <w:bCs/>
          <w:szCs w:val="21"/>
        </w:rPr>
      </w:pPr>
      <w:r w:rsidRPr="000201A2">
        <w:rPr>
          <w:rFonts w:ascii="Times New Roman" w:hAnsi="Times New Roman" w:cs="Times New Roman" w:hint="eastAsia"/>
          <w:b/>
          <w:bCs/>
          <w:szCs w:val="21"/>
        </w:rPr>
        <w:t>(1)</w:t>
      </w:r>
      <w:r w:rsidRPr="000201A2">
        <w:rPr>
          <w:rFonts w:ascii="Times New Roman" w:hAnsi="Times New Roman" w:cs="Times New Roman" w:hint="eastAsia"/>
          <w:b/>
          <w:bCs/>
          <w:szCs w:val="21"/>
        </w:rPr>
        <w:t>人口</w:t>
      </w:r>
    </w:p>
    <w:p w:rsidR="00C303A8" w:rsidRDefault="00827BAB" w:rsidP="00A67580">
      <w:pPr>
        <w:ind w:firstLineChars="100" w:firstLine="210"/>
        <w:rPr>
          <w:rFonts w:ascii="Times New Roman" w:hAnsiTheme="majorHAnsi" w:cs="Times New Roman"/>
          <w:bCs/>
          <w:color w:val="000000" w:themeColor="text1"/>
          <w:szCs w:val="21"/>
        </w:rPr>
      </w:pPr>
      <w:r>
        <w:rPr>
          <w:rFonts w:ascii="Times New Roman" w:hAnsi="Times New Roman" w:cs="Times New Roman" w:hint="eastAsia"/>
          <w:bCs/>
          <w:szCs w:val="21"/>
        </w:rPr>
        <w:t>モンゴルの</w:t>
      </w:r>
      <w:r w:rsidR="00356E7C" w:rsidRPr="007A713B">
        <w:rPr>
          <w:rFonts w:ascii="Times New Roman" w:eastAsia="MS Mincho" w:hAnsiTheme="majorHAnsi" w:cs="Times New Roman"/>
          <w:kern w:val="0"/>
          <w:szCs w:val="21"/>
        </w:rPr>
        <w:t>人口は</w:t>
      </w:r>
      <w:r w:rsidR="00220F3D">
        <w:rPr>
          <w:rFonts w:ascii="MS Mincho" w:eastAsia="MS Mincho" w:hAnsi="MS Mincho" w:cs="MS Mincho" w:hint="eastAsia"/>
          <w:kern w:val="0"/>
          <w:szCs w:val="21"/>
        </w:rPr>
        <w:t>，</w:t>
      </w:r>
      <w:r w:rsidR="00910792" w:rsidRPr="007A713B">
        <w:rPr>
          <w:rFonts w:ascii="Times New Roman" w:eastAsia="MS Mincho" w:hAnsi="Times New Roman" w:cs="Times New Roman"/>
          <w:kern w:val="0"/>
          <w:szCs w:val="21"/>
        </w:rPr>
        <w:t>2006</w:t>
      </w:r>
      <w:r w:rsidR="00910792" w:rsidRPr="007A713B">
        <w:rPr>
          <w:rFonts w:ascii="Times New Roman" w:eastAsia="MS Mincho" w:hAnsiTheme="majorHAnsi" w:cs="Times New Roman"/>
          <w:kern w:val="0"/>
          <w:szCs w:val="21"/>
        </w:rPr>
        <w:t>年から</w:t>
      </w:r>
      <w:r w:rsidR="00910792" w:rsidRPr="007A713B">
        <w:rPr>
          <w:rFonts w:ascii="Times New Roman" w:eastAsia="MS Mincho" w:hAnsi="Times New Roman" w:cs="Times New Roman"/>
          <w:kern w:val="0"/>
          <w:szCs w:val="21"/>
        </w:rPr>
        <w:t>200</w:t>
      </w:r>
      <w:r w:rsidR="00747B25" w:rsidRPr="007A713B">
        <w:rPr>
          <w:rFonts w:ascii="Times New Roman" w:eastAsia="MS Mincho" w:hAnsi="Times New Roman" w:cs="Times New Roman"/>
          <w:kern w:val="0"/>
          <w:szCs w:val="21"/>
        </w:rPr>
        <w:t>9</w:t>
      </w:r>
      <w:r w:rsidR="00910792" w:rsidRPr="007A713B">
        <w:rPr>
          <w:rFonts w:ascii="Times New Roman" w:eastAsia="MS Mincho" w:hAnsiTheme="majorHAnsi" w:cs="Times New Roman"/>
          <w:kern w:val="0"/>
          <w:szCs w:val="21"/>
        </w:rPr>
        <w:t>年にかけて上昇し</w:t>
      </w:r>
      <w:r w:rsidR="007A713B">
        <w:rPr>
          <w:rFonts w:ascii="MS Mincho" w:eastAsia="MS Mincho" w:hAnsi="MS Mincho" w:cs="MS Mincho" w:hint="eastAsia"/>
          <w:kern w:val="0"/>
          <w:szCs w:val="21"/>
        </w:rPr>
        <w:t>，</w:t>
      </w:r>
      <w:r w:rsidR="00910792" w:rsidRPr="007A713B">
        <w:rPr>
          <w:rFonts w:ascii="Times New Roman" w:eastAsia="MS Mincho" w:hAnsi="Times New Roman" w:cs="Times New Roman"/>
          <w:kern w:val="0"/>
          <w:szCs w:val="21"/>
        </w:rPr>
        <w:t>200</w:t>
      </w:r>
      <w:r w:rsidR="00747B25" w:rsidRPr="007A713B">
        <w:rPr>
          <w:rFonts w:ascii="Times New Roman" w:eastAsia="MS Mincho" w:hAnsi="Times New Roman" w:cs="Times New Roman"/>
          <w:kern w:val="0"/>
          <w:szCs w:val="21"/>
        </w:rPr>
        <w:t>9</w:t>
      </w:r>
      <w:r w:rsidR="00DE4056" w:rsidRPr="007A713B">
        <w:rPr>
          <w:rFonts w:ascii="Times New Roman" w:eastAsia="MS Mincho" w:hAnsiTheme="majorHAnsi" w:cs="Times New Roman"/>
          <w:kern w:val="0"/>
          <w:szCs w:val="21"/>
        </w:rPr>
        <w:t>年</w:t>
      </w:r>
      <w:r w:rsidR="007A713B">
        <w:rPr>
          <w:rFonts w:ascii="MS Mincho" w:eastAsia="MS Mincho" w:hAnsi="MS Mincho" w:cs="MS Mincho" w:hint="eastAsia"/>
          <w:kern w:val="0"/>
          <w:szCs w:val="21"/>
        </w:rPr>
        <w:t>の</w:t>
      </w:r>
      <w:r w:rsidR="001C47B0">
        <w:rPr>
          <w:rFonts w:ascii="MS Mincho" w:eastAsia="MS Mincho" w:hAnsi="MS Mincho" w:cs="MS Mincho" w:hint="eastAsia"/>
          <w:kern w:val="0"/>
          <w:szCs w:val="21"/>
        </w:rPr>
        <w:t>総</w:t>
      </w:r>
      <w:r w:rsidR="006B408F" w:rsidRPr="007A713B">
        <w:rPr>
          <w:rFonts w:ascii="Times New Roman" w:eastAsia="MS Mincho" w:hAnsiTheme="majorHAnsi" w:cs="Times New Roman"/>
          <w:kern w:val="0"/>
          <w:szCs w:val="21"/>
        </w:rPr>
        <w:t>人口は</w:t>
      </w:r>
      <w:r w:rsidR="006B408F" w:rsidRPr="007A713B">
        <w:rPr>
          <w:rFonts w:ascii="Times New Roman" w:eastAsia="MS Mincho" w:hAnsi="Times New Roman" w:cs="Times New Roman"/>
          <w:kern w:val="0"/>
          <w:szCs w:val="21"/>
        </w:rPr>
        <w:t>273.68</w:t>
      </w:r>
      <w:r w:rsidR="006B408F" w:rsidRPr="007A713B">
        <w:rPr>
          <w:rFonts w:ascii="Times New Roman" w:eastAsia="MS Mincho" w:hAnsiTheme="majorHAnsi" w:cs="Times New Roman"/>
          <w:kern w:val="0"/>
          <w:szCs w:val="21"/>
        </w:rPr>
        <w:t>万人</w:t>
      </w:r>
      <w:r w:rsidR="001C47B0">
        <w:rPr>
          <w:rFonts w:ascii="MS Mincho" w:eastAsia="MS Mincho" w:hAnsi="MS Mincho" w:cs="MS Mincho" w:hint="eastAsia"/>
          <w:kern w:val="0"/>
          <w:szCs w:val="21"/>
        </w:rPr>
        <w:t>である．</w:t>
      </w:r>
      <w:r w:rsidR="006B408F" w:rsidRPr="007A713B">
        <w:rPr>
          <w:rFonts w:ascii="Times New Roman" w:hAnsi="Arial" w:cs="Times New Roman"/>
          <w:kern w:val="0"/>
          <w:szCs w:val="21"/>
        </w:rPr>
        <w:t>人口の</w:t>
      </w:r>
      <w:r w:rsidR="00027305" w:rsidRPr="007A713B">
        <w:rPr>
          <w:rFonts w:ascii="Times New Roman" w:eastAsia="MS Mincho" w:hAnsiTheme="majorHAnsi" w:cs="Times New Roman"/>
          <w:kern w:val="0"/>
          <w:szCs w:val="21"/>
        </w:rPr>
        <w:t>約</w:t>
      </w:r>
      <w:r w:rsidR="00027305" w:rsidRPr="007A713B">
        <w:rPr>
          <w:rFonts w:ascii="Times New Roman" w:eastAsia="MS Mincho" w:hAnsi="Times New Roman" w:cs="Times New Roman"/>
          <w:kern w:val="0"/>
          <w:szCs w:val="21"/>
        </w:rPr>
        <w:t>40</w:t>
      </w:r>
      <w:r w:rsidR="006B408F" w:rsidRPr="007A713B">
        <w:rPr>
          <w:rFonts w:ascii="Times New Roman" w:eastAsia="MS Mincho" w:hAnsi="Times New Roman" w:cs="Times New Roman"/>
          <w:kern w:val="0"/>
          <w:szCs w:val="21"/>
        </w:rPr>
        <w:t>%</w:t>
      </w:r>
      <w:r w:rsidR="006B408F" w:rsidRPr="007A713B">
        <w:rPr>
          <w:rFonts w:ascii="Times New Roman" w:eastAsia="MS Mincho" w:hAnsiTheme="majorHAnsi" w:cs="Times New Roman"/>
          <w:kern w:val="0"/>
          <w:szCs w:val="21"/>
        </w:rPr>
        <w:t>が</w:t>
      </w:r>
      <w:r>
        <w:rPr>
          <w:rFonts w:ascii="MS Mincho" w:eastAsia="MS Mincho" w:hAnsi="MS Mincho" w:cs="MS Mincho" w:hint="eastAsia"/>
          <w:kern w:val="0"/>
          <w:szCs w:val="21"/>
        </w:rPr>
        <w:t>首都</w:t>
      </w:r>
      <w:r w:rsidR="006B408F" w:rsidRPr="007A713B">
        <w:rPr>
          <w:rFonts w:ascii="Times New Roman" w:eastAsia="MS Mincho" w:hAnsiTheme="majorHAnsi" w:cs="Times New Roman"/>
          <w:kern w:val="0"/>
          <w:szCs w:val="21"/>
        </w:rPr>
        <w:t>ウランバートルに居住している</w:t>
      </w:r>
      <w:r w:rsidR="00220F3D">
        <w:rPr>
          <w:rFonts w:ascii="Times New Roman" w:hAnsiTheme="majorHAnsi" w:cs="Times New Roman" w:hint="eastAsia"/>
          <w:bCs/>
          <w:color w:val="000000" w:themeColor="text1"/>
          <w:szCs w:val="21"/>
        </w:rPr>
        <w:t>．</w:t>
      </w:r>
      <w:r w:rsidR="006B408F" w:rsidRPr="007A713B">
        <w:rPr>
          <w:rFonts w:ascii="Times New Roman" w:eastAsia="MS Mincho" w:hAnsi="Times New Roman" w:cs="Times New Roman"/>
          <w:kern w:val="0"/>
          <w:szCs w:val="21"/>
        </w:rPr>
        <w:t>30</w:t>
      </w:r>
      <w:r w:rsidR="006B408F" w:rsidRPr="007A713B">
        <w:rPr>
          <w:rFonts w:ascii="Times New Roman" w:eastAsia="MS Mincho" w:hAnsiTheme="majorHAnsi" w:cs="Times New Roman"/>
          <w:kern w:val="0"/>
          <w:szCs w:val="21"/>
        </w:rPr>
        <w:t>歳未満の人口</w:t>
      </w:r>
      <w:r w:rsidR="006B408F" w:rsidRPr="007A713B">
        <w:rPr>
          <w:rFonts w:ascii="Times New Roman" w:hAnsiTheme="majorHAnsi" w:cs="Times New Roman"/>
          <w:bCs/>
          <w:color w:val="000000" w:themeColor="text1"/>
          <w:szCs w:val="21"/>
        </w:rPr>
        <w:t>比率</w:t>
      </w:r>
      <w:r w:rsidR="001C47B0">
        <w:rPr>
          <w:rFonts w:ascii="Times New Roman" w:hAnsiTheme="majorHAnsi" w:cs="Times New Roman" w:hint="eastAsia"/>
          <w:bCs/>
          <w:color w:val="000000" w:themeColor="text1"/>
          <w:szCs w:val="21"/>
        </w:rPr>
        <w:t>は，</w:t>
      </w:r>
      <w:r w:rsidR="006B408F" w:rsidRPr="007A713B">
        <w:rPr>
          <w:rFonts w:ascii="Times New Roman" w:hAnsi="Times New Roman" w:cs="Times New Roman"/>
          <w:bCs/>
          <w:color w:val="000000" w:themeColor="text1"/>
          <w:szCs w:val="21"/>
        </w:rPr>
        <w:t>2005</w:t>
      </w:r>
      <w:r w:rsidR="006B408F" w:rsidRPr="007A713B">
        <w:rPr>
          <w:rFonts w:ascii="Times New Roman" w:hAnsiTheme="majorHAnsi" w:cs="Times New Roman"/>
          <w:bCs/>
          <w:color w:val="000000" w:themeColor="text1"/>
          <w:szCs w:val="21"/>
        </w:rPr>
        <w:t>年の</w:t>
      </w:r>
      <w:r w:rsidR="006B408F" w:rsidRPr="007A713B">
        <w:rPr>
          <w:rFonts w:ascii="Times New Roman" w:hAnsi="Times New Roman" w:cs="Times New Roman"/>
          <w:bCs/>
          <w:color w:val="000000" w:themeColor="text1"/>
          <w:szCs w:val="21"/>
        </w:rPr>
        <w:t>64,2%</w:t>
      </w:r>
      <w:r w:rsidR="006B408F" w:rsidRPr="007A713B">
        <w:rPr>
          <w:rFonts w:ascii="Times New Roman" w:hAnsiTheme="majorHAnsi" w:cs="Times New Roman"/>
          <w:bCs/>
          <w:color w:val="000000" w:themeColor="text1"/>
          <w:szCs w:val="21"/>
        </w:rPr>
        <w:t>から</w:t>
      </w:r>
      <w:r w:rsidR="006B408F" w:rsidRPr="007A713B">
        <w:rPr>
          <w:rFonts w:ascii="Times New Roman" w:hAnsi="Times New Roman" w:cs="Times New Roman"/>
          <w:bCs/>
          <w:color w:val="000000" w:themeColor="text1"/>
          <w:szCs w:val="21"/>
        </w:rPr>
        <w:t>2008</w:t>
      </w:r>
      <w:r w:rsidR="006B408F" w:rsidRPr="007A713B">
        <w:rPr>
          <w:rFonts w:ascii="Times New Roman" w:hAnsiTheme="majorHAnsi" w:cs="Times New Roman"/>
          <w:bCs/>
          <w:color w:val="000000" w:themeColor="text1"/>
          <w:szCs w:val="21"/>
        </w:rPr>
        <w:t>年の</w:t>
      </w:r>
      <w:r w:rsidR="006B408F" w:rsidRPr="007A713B">
        <w:rPr>
          <w:rFonts w:ascii="Times New Roman" w:hAnsi="Times New Roman" w:cs="Times New Roman"/>
          <w:bCs/>
          <w:color w:val="000000" w:themeColor="text1"/>
          <w:szCs w:val="21"/>
        </w:rPr>
        <w:t>58.8%</w:t>
      </w:r>
      <w:r w:rsidR="006B408F" w:rsidRPr="007A713B">
        <w:rPr>
          <w:rFonts w:ascii="Times New Roman" w:hAnsiTheme="majorHAnsi" w:cs="Times New Roman"/>
          <w:bCs/>
          <w:color w:val="000000" w:themeColor="text1"/>
          <w:szCs w:val="21"/>
        </w:rPr>
        <w:t>へと若干減少</w:t>
      </w:r>
      <w:r>
        <w:rPr>
          <w:rFonts w:ascii="Times New Roman" w:hAnsiTheme="majorHAnsi" w:cs="Times New Roman" w:hint="eastAsia"/>
          <w:bCs/>
          <w:color w:val="000000" w:themeColor="text1"/>
          <w:szCs w:val="21"/>
        </w:rPr>
        <w:t>する傾向をみせているが，</w:t>
      </w:r>
      <w:r w:rsidR="001C47B0">
        <w:rPr>
          <w:rFonts w:ascii="Times New Roman" w:hAnsiTheme="majorHAnsi" w:cs="Times New Roman"/>
          <w:bCs/>
          <w:color w:val="000000" w:themeColor="text1"/>
          <w:szCs w:val="21"/>
        </w:rPr>
        <w:t>若年人口</w:t>
      </w:r>
      <w:r w:rsidR="001C47B0">
        <w:rPr>
          <w:rFonts w:ascii="Times New Roman" w:hAnsiTheme="majorHAnsi" w:cs="Times New Roman" w:hint="eastAsia"/>
          <w:bCs/>
          <w:color w:val="000000" w:themeColor="text1"/>
          <w:szCs w:val="21"/>
        </w:rPr>
        <w:t>の比率が高い</w:t>
      </w:r>
      <w:r w:rsidR="00C303A8" w:rsidRPr="007A713B">
        <w:rPr>
          <w:rFonts w:ascii="Times New Roman" w:hAnsiTheme="majorHAnsi" w:cs="Times New Roman"/>
          <w:bCs/>
          <w:color w:val="000000" w:themeColor="text1"/>
          <w:szCs w:val="21"/>
        </w:rPr>
        <w:t>国</w:t>
      </w:r>
      <w:r w:rsidR="001C47B0">
        <w:rPr>
          <w:rFonts w:ascii="Times New Roman" w:hAnsiTheme="majorHAnsi" w:cs="Times New Roman"/>
          <w:bCs/>
          <w:color w:val="000000" w:themeColor="text1"/>
          <w:szCs w:val="21"/>
        </w:rPr>
        <w:t>である</w:t>
      </w:r>
      <w:r w:rsidR="001C47B0">
        <w:rPr>
          <w:rFonts w:ascii="Times New Roman" w:hAnsiTheme="majorHAnsi" w:cs="Times New Roman" w:hint="eastAsia"/>
          <w:bCs/>
          <w:color w:val="000000" w:themeColor="text1"/>
          <w:szCs w:val="21"/>
        </w:rPr>
        <w:t>．これは，</w:t>
      </w:r>
      <w:r w:rsidR="00470C9B" w:rsidRPr="007A713B">
        <w:rPr>
          <w:rFonts w:ascii="Times New Roman" w:hAnsiTheme="majorHAnsi" w:cs="Times New Roman"/>
          <w:bCs/>
          <w:color w:val="000000" w:themeColor="text1"/>
          <w:szCs w:val="21"/>
        </w:rPr>
        <w:t>平均寿命</w:t>
      </w:r>
      <w:r w:rsidR="00D94515" w:rsidRPr="007A713B">
        <w:rPr>
          <w:rFonts w:ascii="Times New Roman" w:hAnsiTheme="majorHAnsi" w:cs="Times New Roman"/>
          <w:bCs/>
          <w:color w:val="000000" w:themeColor="text1"/>
          <w:szCs w:val="21"/>
        </w:rPr>
        <w:t>が</w:t>
      </w:r>
      <w:r w:rsidR="00D94515" w:rsidRPr="007A713B">
        <w:rPr>
          <w:rFonts w:ascii="Times New Roman" w:hAnsi="Times New Roman" w:cs="Times New Roman"/>
          <w:bCs/>
          <w:color w:val="000000" w:themeColor="text1"/>
          <w:szCs w:val="21"/>
        </w:rPr>
        <w:t>2005</w:t>
      </w:r>
      <w:r w:rsidR="00D94515" w:rsidRPr="007A713B">
        <w:rPr>
          <w:rFonts w:ascii="Times New Roman" w:hAnsiTheme="majorHAnsi" w:cs="Times New Roman"/>
          <w:bCs/>
          <w:color w:val="000000" w:themeColor="text1"/>
          <w:szCs w:val="21"/>
        </w:rPr>
        <w:t>年から</w:t>
      </w:r>
      <w:r w:rsidR="00D94515" w:rsidRPr="007A713B">
        <w:rPr>
          <w:rFonts w:ascii="Times New Roman" w:hAnsi="Times New Roman" w:cs="Times New Roman"/>
          <w:bCs/>
          <w:color w:val="000000" w:themeColor="text1"/>
          <w:szCs w:val="21"/>
        </w:rPr>
        <w:t>2008</w:t>
      </w:r>
      <w:r w:rsidR="00D94515" w:rsidRPr="007A713B">
        <w:rPr>
          <w:rFonts w:ascii="Times New Roman" w:hAnsiTheme="majorHAnsi" w:cs="Times New Roman"/>
          <w:bCs/>
          <w:color w:val="000000" w:themeColor="text1"/>
          <w:szCs w:val="21"/>
        </w:rPr>
        <w:t>年の間に男性</w:t>
      </w:r>
      <w:r w:rsidR="00D94515" w:rsidRPr="007A713B">
        <w:rPr>
          <w:rFonts w:ascii="Times New Roman" w:hAnsi="Times New Roman" w:cs="Times New Roman"/>
          <w:bCs/>
          <w:color w:val="000000" w:themeColor="text1"/>
          <w:szCs w:val="21"/>
        </w:rPr>
        <w:t>62~64</w:t>
      </w:r>
      <w:r w:rsidR="00D94515" w:rsidRPr="007A713B">
        <w:rPr>
          <w:rFonts w:ascii="Times New Roman" w:hAnsiTheme="majorHAnsi" w:cs="Times New Roman"/>
          <w:bCs/>
          <w:color w:val="000000" w:themeColor="text1"/>
          <w:szCs w:val="21"/>
        </w:rPr>
        <w:t>歳</w:t>
      </w:r>
      <w:r w:rsidR="00364B5E">
        <w:rPr>
          <w:rFonts w:ascii="Times New Roman" w:hAnsiTheme="majorHAnsi" w:cs="Times New Roman"/>
          <w:bCs/>
          <w:color w:val="000000" w:themeColor="text1"/>
          <w:szCs w:val="21"/>
        </w:rPr>
        <w:t>，</w:t>
      </w:r>
      <w:r w:rsidR="00D94515" w:rsidRPr="007A713B">
        <w:rPr>
          <w:rFonts w:ascii="Times New Roman" w:hAnsiTheme="majorHAnsi" w:cs="Times New Roman"/>
          <w:bCs/>
          <w:color w:val="000000" w:themeColor="text1"/>
          <w:szCs w:val="21"/>
        </w:rPr>
        <w:t>女性</w:t>
      </w:r>
      <w:r w:rsidR="00D94515" w:rsidRPr="007A713B">
        <w:rPr>
          <w:rFonts w:ascii="Times New Roman" w:hAnsi="Times New Roman" w:cs="Times New Roman"/>
          <w:bCs/>
          <w:color w:val="000000" w:themeColor="text1"/>
          <w:szCs w:val="21"/>
        </w:rPr>
        <w:t>67~71</w:t>
      </w:r>
      <w:r w:rsidR="00D94515" w:rsidRPr="007A713B">
        <w:rPr>
          <w:rFonts w:ascii="Times New Roman" w:hAnsiTheme="majorHAnsi" w:cs="Times New Roman"/>
          <w:bCs/>
          <w:color w:val="000000" w:themeColor="text1"/>
          <w:szCs w:val="21"/>
        </w:rPr>
        <w:t>歳へと増加したこと</w:t>
      </w:r>
      <w:r w:rsidR="001C47B0">
        <w:rPr>
          <w:rFonts w:ascii="Times New Roman" w:hAnsiTheme="majorHAnsi" w:cs="Times New Roman" w:hint="eastAsia"/>
          <w:bCs/>
          <w:color w:val="000000" w:themeColor="text1"/>
          <w:szCs w:val="21"/>
        </w:rPr>
        <w:t>による．</w:t>
      </w:r>
    </w:p>
    <w:p w:rsidR="005E3AF2" w:rsidRPr="000201A2" w:rsidRDefault="005E3AF2" w:rsidP="00827BAB">
      <w:pPr>
        <w:rPr>
          <w:rFonts w:ascii="Times New Roman" w:hAnsi="Times New Roman" w:cs="Times New Roman"/>
          <w:b/>
          <w:bCs/>
          <w:szCs w:val="21"/>
        </w:rPr>
      </w:pPr>
      <w:r w:rsidRPr="000201A2">
        <w:rPr>
          <w:rFonts w:ascii="Times New Roman" w:hAnsi="Times New Roman" w:cs="Times New Roman" w:hint="eastAsia"/>
          <w:b/>
          <w:bCs/>
          <w:szCs w:val="21"/>
        </w:rPr>
        <w:t>(2)</w:t>
      </w:r>
      <w:r w:rsidRPr="000201A2">
        <w:rPr>
          <w:rFonts w:ascii="Times New Roman" w:hAnsi="Times New Roman" w:cs="Times New Roman" w:hint="eastAsia"/>
          <w:b/>
          <w:bCs/>
          <w:szCs w:val="21"/>
        </w:rPr>
        <w:t>経済</w:t>
      </w:r>
    </w:p>
    <w:p w:rsidR="00630CEC" w:rsidRDefault="005E3AF2" w:rsidP="00136578">
      <w:pPr>
        <w:ind w:firstLineChars="100" w:firstLine="210"/>
        <w:rPr>
          <w:rFonts w:ascii="Times New Roman" w:hAnsi="Times New Roman" w:cs="Times New Roman"/>
          <w:bCs/>
          <w:szCs w:val="21"/>
        </w:rPr>
      </w:pPr>
      <w:r w:rsidRPr="007A713B">
        <w:rPr>
          <w:rFonts w:ascii="Times New Roman" w:hAnsi="Times New Roman" w:cs="Times New Roman"/>
          <w:bCs/>
          <w:szCs w:val="21"/>
        </w:rPr>
        <w:t>モンゴル経済</w:t>
      </w:r>
      <w:r w:rsidR="00D53809">
        <w:rPr>
          <w:rFonts w:ascii="Times New Roman" w:hAnsi="Times New Roman" w:cs="Times New Roman" w:hint="eastAsia"/>
          <w:bCs/>
          <w:szCs w:val="21"/>
        </w:rPr>
        <w:t>の主な産業は，</w:t>
      </w:r>
      <w:r w:rsidRPr="007A713B">
        <w:rPr>
          <w:rFonts w:ascii="Times New Roman" w:hAnsi="Times New Roman" w:cs="Times New Roman"/>
          <w:bCs/>
          <w:szCs w:val="21"/>
        </w:rPr>
        <w:t>畜産農業と鉱業</w:t>
      </w:r>
      <w:r w:rsidR="00D53809">
        <w:rPr>
          <w:rFonts w:ascii="Times New Roman" w:hAnsi="Times New Roman" w:cs="Times New Roman" w:hint="eastAsia"/>
          <w:bCs/>
          <w:szCs w:val="21"/>
        </w:rPr>
        <w:t>である．</w:t>
      </w:r>
      <w:r w:rsidRPr="007A713B">
        <w:rPr>
          <w:rFonts w:ascii="Times New Roman" w:hAnsi="Times New Roman" w:cs="Times New Roman"/>
          <w:bCs/>
          <w:szCs w:val="21"/>
        </w:rPr>
        <w:t>2009</w:t>
      </w:r>
      <w:r w:rsidRPr="007A713B">
        <w:rPr>
          <w:rFonts w:ascii="Times New Roman" w:hAnsi="Times New Roman" w:cs="Times New Roman"/>
          <w:bCs/>
          <w:szCs w:val="21"/>
        </w:rPr>
        <w:t>年の統計</w:t>
      </w:r>
      <w:r w:rsidR="00D53809">
        <w:rPr>
          <w:rFonts w:ascii="Times New Roman" w:hAnsi="Times New Roman" w:cs="Times New Roman" w:hint="eastAsia"/>
          <w:bCs/>
          <w:szCs w:val="21"/>
        </w:rPr>
        <w:t>によると</w:t>
      </w:r>
      <w:r w:rsidR="001C37DA">
        <w:rPr>
          <w:rFonts w:ascii="Times New Roman" w:hAnsi="Times New Roman" w:cs="Times New Roman" w:hint="eastAsia"/>
          <w:bCs/>
          <w:szCs w:val="21"/>
        </w:rPr>
        <w:t>，モンゴル国内の家畜総数は，</w:t>
      </w:r>
      <w:r w:rsidRPr="007A713B">
        <w:rPr>
          <w:rFonts w:ascii="Times New Roman" w:hAnsi="Times New Roman" w:cs="Times New Roman"/>
          <w:bCs/>
          <w:szCs w:val="21"/>
        </w:rPr>
        <w:t>らくだ</w:t>
      </w:r>
      <w:r w:rsidRPr="007A713B">
        <w:rPr>
          <w:rFonts w:ascii="Times New Roman" w:hAnsi="Times New Roman" w:cs="Times New Roman"/>
          <w:bCs/>
          <w:szCs w:val="21"/>
        </w:rPr>
        <w:t xml:space="preserve">26 </w:t>
      </w:r>
      <w:r w:rsidR="001C37DA">
        <w:rPr>
          <w:rFonts w:ascii="Times New Roman" w:hAnsi="Times New Roman" w:cs="Times New Roman"/>
          <w:bCs/>
          <w:szCs w:val="21"/>
        </w:rPr>
        <w:t>万頭</w:t>
      </w:r>
      <w:r w:rsidR="001C37DA">
        <w:rPr>
          <w:rFonts w:ascii="Times New Roman" w:hAnsi="Times New Roman" w:cs="Times New Roman" w:hint="eastAsia"/>
          <w:bCs/>
          <w:szCs w:val="21"/>
        </w:rPr>
        <w:t>，</w:t>
      </w:r>
      <w:r w:rsidRPr="007A713B">
        <w:rPr>
          <w:rFonts w:ascii="Times New Roman" w:hAnsi="Times New Roman" w:cs="Times New Roman"/>
          <w:bCs/>
          <w:szCs w:val="21"/>
        </w:rPr>
        <w:t>馬</w:t>
      </w:r>
      <w:r w:rsidRPr="007A713B">
        <w:rPr>
          <w:rFonts w:ascii="Times New Roman" w:hAnsi="Times New Roman" w:cs="Times New Roman"/>
          <w:bCs/>
          <w:szCs w:val="21"/>
        </w:rPr>
        <w:t>218</w:t>
      </w:r>
      <w:r w:rsidR="001C37DA">
        <w:rPr>
          <w:rFonts w:ascii="Times New Roman" w:hAnsi="Times New Roman" w:cs="Times New Roman"/>
          <w:bCs/>
          <w:szCs w:val="21"/>
        </w:rPr>
        <w:t>万頭</w:t>
      </w:r>
      <w:r w:rsidR="001C37DA">
        <w:rPr>
          <w:rFonts w:ascii="Times New Roman" w:hAnsi="Times New Roman" w:cs="Times New Roman" w:hint="eastAsia"/>
          <w:bCs/>
          <w:szCs w:val="21"/>
        </w:rPr>
        <w:t>，</w:t>
      </w:r>
      <w:r w:rsidRPr="007A713B">
        <w:rPr>
          <w:rFonts w:ascii="Times New Roman" w:hAnsi="Times New Roman" w:cs="Times New Roman"/>
          <w:bCs/>
          <w:szCs w:val="21"/>
        </w:rPr>
        <w:t>牛</w:t>
      </w:r>
      <w:r w:rsidRPr="007A713B">
        <w:rPr>
          <w:rFonts w:ascii="Times New Roman" w:hAnsi="Times New Roman" w:cs="Times New Roman"/>
          <w:bCs/>
          <w:szCs w:val="21"/>
        </w:rPr>
        <w:t>250</w:t>
      </w:r>
      <w:r w:rsidR="001C37DA">
        <w:rPr>
          <w:rFonts w:ascii="Times New Roman" w:hAnsi="Times New Roman" w:cs="Times New Roman"/>
          <w:bCs/>
          <w:szCs w:val="21"/>
        </w:rPr>
        <w:t>万頭</w:t>
      </w:r>
      <w:r w:rsidR="001C37DA">
        <w:rPr>
          <w:rFonts w:ascii="Times New Roman" w:hAnsi="Times New Roman" w:cs="Times New Roman" w:hint="eastAsia"/>
          <w:bCs/>
          <w:szCs w:val="21"/>
        </w:rPr>
        <w:t>，</w:t>
      </w:r>
      <w:r w:rsidRPr="007A713B">
        <w:rPr>
          <w:rFonts w:ascii="Times New Roman" w:hAnsi="Times New Roman" w:cs="Times New Roman"/>
          <w:bCs/>
          <w:szCs w:val="21"/>
        </w:rPr>
        <w:t>羊</w:t>
      </w:r>
      <w:r w:rsidRPr="007A713B">
        <w:rPr>
          <w:rFonts w:ascii="Times New Roman" w:hAnsi="Times New Roman" w:cs="Times New Roman"/>
          <w:bCs/>
          <w:szCs w:val="21"/>
        </w:rPr>
        <w:t>1836</w:t>
      </w:r>
      <w:r w:rsidR="001C37DA">
        <w:rPr>
          <w:rFonts w:ascii="Times New Roman" w:hAnsi="Times New Roman" w:cs="Times New Roman"/>
          <w:bCs/>
          <w:szCs w:val="21"/>
        </w:rPr>
        <w:t>万頭</w:t>
      </w:r>
      <w:r w:rsidR="001C37DA">
        <w:rPr>
          <w:rFonts w:ascii="Times New Roman" w:hAnsi="Times New Roman" w:cs="Times New Roman" w:hint="eastAsia"/>
          <w:bCs/>
          <w:szCs w:val="21"/>
        </w:rPr>
        <w:t>，及び</w:t>
      </w:r>
      <w:r w:rsidRPr="007A713B">
        <w:rPr>
          <w:rFonts w:ascii="Times New Roman" w:hAnsi="Times New Roman" w:cs="Times New Roman"/>
          <w:bCs/>
          <w:szCs w:val="21"/>
        </w:rPr>
        <w:t>山羊</w:t>
      </w:r>
      <w:r w:rsidRPr="007A713B">
        <w:rPr>
          <w:rFonts w:ascii="Times New Roman" w:hAnsi="Times New Roman" w:cs="Times New Roman"/>
          <w:bCs/>
          <w:szCs w:val="21"/>
        </w:rPr>
        <w:t>1997</w:t>
      </w:r>
      <w:r w:rsidRPr="007A713B">
        <w:rPr>
          <w:rFonts w:ascii="Times New Roman" w:hAnsi="Times New Roman" w:cs="Times New Roman"/>
          <w:bCs/>
          <w:szCs w:val="21"/>
        </w:rPr>
        <w:t>万頭</w:t>
      </w:r>
      <w:r w:rsidR="001C37DA">
        <w:rPr>
          <w:rFonts w:ascii="Times New Roman" w:hAnsi="Times New Roman" w:cs="Times New Roman" w:hint="eastAsia"/>
          <w:bCs/>
          <w:szCs w:val="21"/>
        </w:rPr>
        <w:t>であり，合計で</w:t>
      </w:r>
      <w:r w:rsidRPr="007A713B">
        <w:rPr>
          <w:rFonts w:ascii="Times New Roman" w:hAnsi="Times New Roman" w:cs="Times New Roman"/>
          <w:bCs/>
          <w:szCs w:val="21"/>
        </w:rPr>
        <w:t>4329</w:t>
      </w:r>
      <w:r w:rsidRPr="007A713B">
        <w:rPr>
          <w:rFonts w:ascii="Times New Roman" w:hAnsi="Times New Roman" w:cs="Times New Roman"/>
          <w:bCs/>
          <w:szCs w:val="21"/>
        </w:rPr>
        <w:t>万頭</w:t>
      </w:r>
      <w:r w:rsidR="001C37DA">
        <w:rPr>
          <w:rFonts w:ascii="Times New Roman" w:hAnsi="Times New Roman" w:cs="Times New Roman" w:hint="eastAsia"/>
          <w:bCs/>
          <w:szCs w:val="21"/>
        </w:rPr>
        <w:t>となっている．国民一人当たりに換算すると，</w:t>
      </w:r>
      <w:r w:rsidR="00411D94">
        <w:rPr>
          <w:rFonts w:ascii="Times New Roman" w:hAnsi="Times New Roman" w:cs="Times New Roman"/>
          <w:bCs/>
          <w:szCs w:val="21"/>
        </w:rPr>
        <w:t>羊</w:t>
      </w:r>
      <w:r w:rsidR="00411D94">
        <w:rPr>
          <w:rFonts w:ascii="Times New Roman" w:hAnsi="Times New Roman" w:cs="Times New Roman" w:hint="eastAsia"/>
          <w:bCs/>
          <w:szCs w:val="21"/>
        </w:rPr>
        <w:t>7</w:t>
      </w:r>
      <w:r w:rsidR="001C37DA">
        <w:rPr>
          <w:rFonts w:ascii="Times New Roman" w:hAnsi="Times New Roman" w:cs="Times New Roman"/>
          <w:bCs/>
          <w:szCs w:val="21"/>
        </w:rPr>
        <w:t>頭</w:t>
      </w:r>
      <w:r w:rsidR="001C37DA">
        <w:rPr>
          <w:rFonts w:ascii="Times New Roman" w:hAnsi="Times New Roman" w:cs="Times New Roman" w:hint="eastAsia"/>
          <w:bCs/>
          <w:szCs w:val="21"/>
        </w:rPr>
        <w:t>，</w:t>
      </w:r>
      <w:r w:rsidRPr="007A713B">
        <w:rPr>
          <w:rFonts w:ascii="Times New Roman" w:hAnsi="Times New Roman" w:cs="Times New Roman"/>
          <w:bCs/>
          <w:szCs w:val="21"/>
        </w:rPr>
        <w:t>ヤギ</w:t>
      </w:r>
      <w:r w:rsidRPr="007A713B">
        <w:rPr>
          <w:rFonts w:ascii="Times New Roman" w:hAnsi="Times New Roman" w:cs="Times New Roman"/>
          <w:bCs/>
          <w:szCs w:val="21"/>
        </w:rPr>
        <w:t>7.5</w:t>
      </w:r>
      <w:r w:rsidR="001C37DA">
        <w:rPr>
          <w:rFonts w:ascii="Times New Roman" w:hAnsi="Times New Roman" w:cs="Times New Roman"/>
          <w:bCs/>
          <w:szCs w:val="21"/>
        </w:rPr>
        <w:t>頭</w:t>
      </w:r>
      <w:r w:rsidR="001C37DA">
        <w:rPr>
          <w:rFonts w:ascii="Times New Roman" w:hAnsi="Times New Roman" w:cs="Times New Roman" w:hint="eastAsia"/>
          <w:bCs/>
          <w:szCs w:val="21"/>
        </w:rPr>
        <w:t>，</w:t>
      </w:r>
      <w:r w:rsidR="001C37DA">
        <w:rPr>
          <w:rFonts w:ascii="Times New Roman" w:hAnsi="Times New Roman" w:cs="Times New Roman"/>
          <w:bCs/>
          <w:szCs w:val="21"/>
        </w:rPr>
        <w:t>馬と牛は一頭</w:t>
      </w:r>
      <w:r w:rsidR="001C37DA">
        <w:rPr>
          <w:rFonts w:ascii="Times New Roman" w:hAnsi="Times New Roman" w:cs="Times New Roman" w:hint="eastAsia"/>
          <w:bCs/>
          <w:szCs w:val="21"/>
        </w:rPr>
        <w:t>ずつ所有していることになる．</w:t>
      </w:r>
    </w:p>
    <w:p w:rsidR="00E47CD0" w:rsidRDefault="00E55725" w:rsidP="00E55725">
      <w:pPr>
        <w:ind w:firstLineChars="100" w:firstLine="210"/>
        <w:rPr>
          <w:rFonts w:ascii="Times New Roman" w:hAnsi="Times New Roman" w:cs="Times New Roman"/>
          <w:bCs/>
          <w:szCs w:val="21"/>
        </w:rPr>
      </w:pPr>
      <w:r>
        <w:rPr>
          <w:rFonts w:ascii="Times New Roman" w:hAnsi="Times New Roman" w:cs="Times New Roman" w:hint="eastAsia"/>
          <w:bCs/>
          <w:noProof/>
          <w:szCs w:val="21"/>
        </w:rPr>
        <w:drawing>
          <wp:anchor distT="0" distB="0" distL="114300" distR="114300" simplePos="0" relativeHeight="251676672" behindDoc="0" locked="0" layoutInCell="1" allowOverlap="1">
            <wp:simplePos x="0" y="0"/>
            <wp:positionH relativeFrom="column">
              <wp:posOffset>435610</wp:posOffset>
            </wp:positionH>
            <wp:positionV relativeFrom="paragraph">
              <wp:posOffset>40640</wp:posOffset>
            </wp:positionV>
            <wp:extent cx="4815205" cy="2125345"/>
            <wp:effectExtent l="19050" t="0" r="444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815205" cy="2125345"/>
                    </a:xfrm>
                    <a:prstGeom prst="rect">
                      <a:avLst/>
                    </a:prstGeom>
                    <a:noFill/>
                    <a:ln w="9525">
                      <a:noFill/>
                      <a:miter lim="800000"/>
                      <a:headEnd/>
                      <a:tailEnd/>
                    </a:ln>
                  </pic:spPr>
                </pic:pic>
              </a:graphicData>
            </a:graphic>
          </wp:anchor>
        </w:drawing>
      </w:r>
    </w:p>
    <w:p w:rsidR="00E55725" w:rsidRDefault="00E55725" w:rsidP="00E55725">
      <w:pPr>
        <w:ind w:firstLineChars="100" w:firstLine="210"/>
        <w:rPr>
          <w:rFonts w:ascii="Times New Roman" w:hAnsi="Times New Roman" w:cs="Times New Roman"/>
          <w:bCs/>
          <w:szCs w:val="21"/>
        </w:rPr>
      </w:pPr>
    </w:p>
    <w:p w:rsidR="00E55725" w:rsidRDefault="00E55725" w:rsidP="00E55725">
      <w:pPr>
        <w:ind w:firstLineChars="100" w:firstLine="210"/>
        <w:rPr>
          <w:rFonts w:ascii="Times New Roman" w:hAnsi="Times New Roman" w:cs="Times New Roman"/>
          <w:bCs/>
          <w:szCs w:val="21"/>
        </w:rPr>
      </w:pPr>
    </w:p>
    <w:p w:rsidR="00E55725" w:rsidRDefault="00E55725" w:rsidP="00E55725">
      <w:pPr>
        <w:ind w:firstLineChars="100" w:firstLine="210"/>
        <w:rPr>
          <w:rFonts w:ascii="Times New Roman" w:hAnsi="Times New Roman" w:cs="Times New Roman"/>
          <w:bCs/>
          <w:szCs w:val="21"/>
        </w:rPr>
      </w:pPr>
    </w:p>
    <w:p w:rsidR="00E47CD0" w:rsidRDefault="00E47CD0" w:rsidP="00A67580">
      <w:pPr>
        <w:jc w:val="center"/>
        <w:rPr>
          <w:rFonts w:ascii="Times New Roman" w:hAnsi="Times New Roman" w:cs="Times New Roman"/>
          <w:bCs/>
          <w:szCs w:val="21"/>
        </w:rPr>
      </w:pPr>
    </w:p>
    <w:p w:rsidR="00E47CD0" w:rsidRDefault="00E47CD0" w:rsidP="00A67580">
      <w:pPr>
        <w:jc w:val="center"/>
        <w:rPr>
          <w:rFonts w:ascii="Times New Roman" w:hAnsi="Times New Roman" w:cs="Times New Roman"/>
          <w:bCs/>
          <w:szCs w:val="21"/>
        </w:rPr>
      </w:pPr>
    </w:p>
    <w:p w:rsidR="00E47CD0" w:rsidRDefault="00E47CD0" w:rsidP="00A67580">
      <w:pPr>
        <w:jc w:val="center"/>
        <w:rPr>
          <w:rFonts w:ascii="Times New Roman" w:hAnsi="Times New Roman" w:cs="Times New Roman"/>
          <w:bCs/>
          <w:szCs w:val="21"/>
        </w:rPr>
      </w:pPr>
    </w:p>
    <w:p w:rsidR="00E55725" w:rsidRDefault="00E55725" w:rsidP="004F01D6">
      <w:pPr>
        <w:jc w:val="center"/>
        <w:rPr>
          <w:rFonts w:ascii="Times New Roman" w:hAnsi="Times New Roman" w:cs="Times New Roman"/>
          <w:bCs/>
          <w:szCs w:val="21"/>
        </w:rPr>
      </w:pPr>
    </w:p>
    <w:p w:rsidR="00E55725" w:rsidRDefault="00E55725" w:rsidP="004F01D6">
      <w:pPr>
        <w:jc w:val="center"/>
        <w:rPr>
          <w:rFonts w:ascii="Times New Roman" w:hAnsi="Times New Roman" w:cs="Times New Roman"/>
          <w:bCs/>
          <w:szCs w:val="21"/>
        </w:rPr>
      </w:pPr>
    </w:p>
    <w:p w:rsidR="00E55725" w:rsidRDefault="00E55725" w:rsidP="004F01D6">
      <w:pPr>
        <w:jc w:val="center"/>
        <w:rPr>
          <w:rFonts w:ascii="Times New Roman" w:hAnsi="Times New Roman" w:cs="Times New Roman"/>
          <w:bCs/>
          <w:szCs w:val="21"/>
        </w:rPr>
      </w:pPr>
    </w:p>
    <w:p w:rsidR="00E55725" w:rsidRDefault="00E55725" w:rsidP="004F01D6">
      <w:pPr>
        <w:jc w:val="center"/>
        <w:rPr>
          <w:rFonts w:ascii="Times New Roman" w:hAnsi="Times New Roman" w:cs="Times New Roman"/>
          <w:bCs/>
          <w:szCs w:val="21"/>
        </w:rPr>
      </w:pPr>
    </w:p>
    <w:p w:rsidR="00052296" w:rsidRDefault="00A67580" w:rsidP="004F01D6">
      <w:pPr>
        <w:jc w:val="center"/>
        <w:rPr>
          <w:rFonts w:ascii="Times New Roman" w:hAnsi="Times New Roman" w:cs="Times New Roman"/>
          <w:bCs/>
          <w:szCs w:val="21"/>
        </w:rPr>
      </w:pPr>
      <w:r>
        <w:rPr>
          <w:rFonts w:ascii="Times New Roman" w:hAnsi="Times New Roman" w:cs="Times New Roman" w:hint="eastAsia"/>
          <w:bCs/>
          <w:szCs w:val="21"/>
        </w:rPr>
        <w:t>図１　モンゴルの部門別生産額</w:t>
      </w:r>
    </w:p>
    <w:p w:rsidR="00142899" w:rsidRDefault="00142899" w:rsidP="00142899">
      <w:pPr>
        <w:ind w:firstLineChars="100" w:firstLine="210"/>
        <w:rPr>
          <w:rFonts w:ascii="Times New Roman" w:hAnsi="Times New Roman" w:cs="Times New Roman"/>
          <w:bCs/>
          <w:szCs w:val="21"/>
        </w:rPr>
      </w:pPr>
      <w:r w:rsidRPr="007A713B">
        <w:rPr>
          <w:rFonts w:ascii="Times New Roman" w:hAnsi="Times New Roman" w:cs="Times New Roman"/>
          <w:bCs/>
          <w:szCs w:val="21"/>
        </w:rPr>
        <w:lastRenderedPageBreak/>
        <w:t>モンゴルの主</w:t>
      </w:r>
      <w:r>
        <w:rPr>
          <w:rFonts w:ascii="Times New Roman" w:hAnsi="Times New Roman" w:cs="Times New Roman" w:hint="eastAsia"/>
          <w:bCs/>
          <w:szCs w:val="21"/>
        </w:rPr>
        <w:t>な</w:t>
      </w:r>
      <w:r>
        <w:rPr>
          <w:rFonts w:ascii="Times New Roman" w:hAnsi="Times New Roman" w:cs="Times New Roman"/>
          <w:bCs/>
          <w:szCs w:val="21"/>
        </w:rPr>
        <w:t>資源は</w:t>
      </w:r>
      <w:r>
        <w:rPr>
          <w:rFonts w:ascii="Times New Roman" w:hAnsi="Times New Roman" w:cs="Times New Roman" w:hint="eastAsia"/>
          <w:bCs/>
          <w:szCs w:val="21"/>
        </w:rPr>
        <w:t>，</w:t>
      </w:r>
      <w:r>
        <w:rPr>
          <w:rFonts w:ascii="Times New Roman" w:hAnsi="Times New Roman" w:cs="Times New Roman"/>
          <w:bCs/>
          <w:szCs w:val="21"/>
        </w:rPr>
        <w:t>銅・モリブデン</w:t>
      </w:r>
      <w:r>
        <w:rPr>
          <w:rFonts w:ascii="Times New Roman" w:hAnsi="Times New Roman" w:cs="Times New Roman" w:hint="eastAsia"/>
          <w:bCs/>
          <w:szCs w:val="21"/>
        </w:rPr>
        <w:t>，</w:t>
      </w:r>
      <w:r>
        <w:rPr>
          <w:rFonts w:ascii="Times New Roman" w:hAnsi="Times New Roman" w:cs="Times New Roman"/>
          <w:bCs/>
          <w:szCs w:val="21"/>
        </w:rPr>
        <w:t>金</w:t>
      </w:r>
      <w:r>
        <w:rPr>
          <w:rFonts w:ascii="Times New Roman" w:hAnsi="Times New Roman" w:cs="Times New Roman" w:hint="eastAsia"/>
          <w:bCs/>
          <w:szCs w:val="21"/>
        </w:rPr>
        <w:t>，</w:t>
      </w:r>
      <w:r>
        <w:rPr>
          <w:rFonts w:ascii="Times New Roman" w:hAnsi="Times New Roman" w:cs="Times New Roman"/>
          <w:bCs/>
          <w:szCs w:val="21"/>
        </w:rPr>
        <w:t>石油</w:t>
      </w:r>
      <w:r>
        <w:rPr>
          <w:rFonts w:ascii="Times New Roman" w:hAnsi="Times New Roman" w:cs="Times New Roman" w:hint="eastAsia"/>
          <w:bCs/>
          <w:szCs w:val="21"/>
        </w:rPr>
        <w:t>，</w:t>
      </w:r>
      <w:r>
        <w:rPr>
          <w:rFonts w:ascii="Times New Roman" w:hAnsi="Times New Roman" w:cs="Times New Roman"/>
          <w:bCs/>
          <w:szCs w:val="21"/>
        </w:rPr>
        <w:t>石炭</w:t>
      </w:r>
      <w:r>
        <w:rPr>
          <w:rFonts w:ascii="Times New Roman" w:hAnsi="Times New Roman" w:cs="Times New Roman" w:hint="eastAsia"/>
          <w:bCs/>
          <w:szCs w:val="21"/>
        </w:rPr>
        <w:t>，</w:t>
      </w:r>
      <w:r w:rsidRPr="007A713B">
        <w:rPr>
          <w:rFonts w:ascii="Times New Roman" w:hAnsi="Times New Roman" w:cs="Times New Roman"/>
          <w:bCs/>
          <w:szCs w:val="21"/>
        </w:rPr>
        <w:t>蛍石などで</w:t>
      </w:r>
      <w:r>
        <w:rPr>
          <w:rFonts w:ascii="Times New Roman" w:hAnsi="Times New Roman" w:cs="Times New Roman" w:hint="eastAsia"/>
          <w:bCs/>
          <w:szCs w:val="21"/>
        </w:rPr>
        <w:t>ある．</w:t>
      </w:r>
      <w:r w:rsidRPr="007A713B">
        <w:rPr>
          <w:rFonts w:ascii="Times New Roman" w:hAnsi="Times New Roman" w:cs="Times New Roman"/>
          <w:bCs/>
          <w:szCs w:val="21"/>
        </w:rPr>
        <w:t>蛍石</w:t>
      </w:r>
      <w:r>
        <w:rPr>
          <w:rFonts w:ascii="Times New Roman" w:hAnsi="Times New Roman" w:cs="Times New Roman" w:hint="eastAsia"/>
          <w:bCs/>
          <w:szCs w:val="21"/>
        </w:rPr>
        <w:t>については，</w:t>
      </w:r>
      <w:r w:rsidRPr="007A713B">
        <w:rPr>
          <w:rFonts w:ascii="Times New Roman" w:hAnsi="Times New Roman" w:cs="Times New Roman"/>
          <w:bCs/>
          <w:szCs w:val="21"/>
        </w:rPr>
        <w:t xml:space="preserve"> 2004</w:t>
      </w:r>
      <w:r w:rsidRPr="007A713B">
        <w:rPr>
          <w:rFonts w:ascii="Times New Roman" w:hAnsi="Times New Roman" w:cs="Times New Roman"/>
          <w:bCs/>
          <w:szCs w:val="21"/>
        </w:rPr>
        <w:t>年に世界第</w:t>
      </w:r>
      <w:r w:rsidRPr="007A713B">
        <w:rPr>
          <w:rFonts w:ascii="Times New Roman" w:hAnsi="Times New Roman" w:cs="Times New Roman"/>
          <w:bCs/>
          <w:szCs w:val="21"/>
        </w:rPr>
        <w:t>3</w:t>
      </w:r>
      <w:r w:rsidRPr="007A713B">
        <w:rPr>
          <w:rFonts w:ascii="Times New Roman" w:hAnsi="Times New Roman" w:cs="Times New Roman"/>
          <w:bCs/>
          <w:szCs w:val="21"/>
        </w:rPr>
        <w:t>位</w:t>
      </w:r>
      <w:r>
        <w:rPr>
          <w:rFonts w:ascii="Times New Roman" w:hAnsi="Times New Roman" w:cs="Times New Roman" w:hint="eastAsia"/>
          <w:bCs/>
          <w:szCs w:val="21"/>
        </w:rPr>
        <w:t>の採掘量を記録している．</w:t>
      </w:r>
      <w:r>
        <w:rPr>
          <w:rFonts w:ascii="Times New Roman" w:hAnsi="Times New Roman" w:cs="Times New Roman"/>
          <w:bCs/>
          <w:szCs w:val="21"/>
        </w:rPr>
        <w:t>市場経済化が</w:t>
      </w:r>
      <w:r>
        <w:rPr>
          <w:rFonts w:ascii="Times New Roman" w:hAnsi="Times New Roman" w:cs="Times New Roman" w:hint="eastAsia"/>
          <w:bCs/>
          <w:szCs w:val="21"/>
        </w:rPr>
        <w:t>生じた</w:t>
      </w:r>
      <w:r w:rsidRPr="007A713B">
        <w:rPr>
          <w:rFonts w:ascii="Times New Roman" w:hAnsi="Times New Roman" w:cs="Times New Roman"/>
          <w:bCs/>
          <w:szCs w:val="21"/>
        </w:rPr>
        <w:t>1992</w:t>
      </w:r>
      <w:r w:rsidRPr="007A713B">
        <w:rPr>
          <w:rFonts w:ascii="Times New Roman" w:hAnsi="Times New Roman" w:cs="Times New Roman"/>
          <w:bCs/>
          <w:szCs w:val="21"/>
        </w:rPr>
        <w:t>年以前のモンゴル</w:t>
      </w:r>
      <w:r>
        <w:rPr>
          <w:rFonts w:ascii="Times New Roman" w:hAnsi="Times New Roman" w:cs="Times New Roman"/>
          <w:bCs/>
          <w:szCs w:val="21"/>
        </w:rPr>
        <w:t>には</w:t>
      </w:r>
      <w:r>
        <w:rPr>
          <w:rFonts w:ascii="Times New Roman" w:hAnsi="Times New Roman" w:cs="Times New Roman" w:hint="eastAsia"/>
          <w:bCs/>
          <w:szCs w:val="21"/>
        </w:rPr>
        <w:t>，</w:t>
      </w:r>
      <w:r>
        <w:rPr>
          <w:rFonts w:ascii="Times New Roman" w:hAnsi="Times New Roman" w:cs="Times New Roman"/>
          <w:bCs/>
          <w:szCs w:val="21"/>
        </w:rPr>
        <w:t>ロシア</w:t>
      </w:r>
      <w:r>
        <w:rPr>
          <w:rFonts w:ascii="Times New Roman" w:hAnsi="Times New Roman" w:cs="Times New Roman" w:hint="eastAsia"/>
          <w:bCs/>
          <w:szCs w:val="21"/>
        </w:rPr>
        <w:t>，</w:t>
      </w:r>
      <w:r>
        <w:rPr>
          <w:rFonts w:ascii="Times New Roman" w:hAnsi="Times New Roman" w:cs="Times New Roman"/>
          <w:bCs/>
          <w:szCs w:val="21"/>
        </w:rPr>
        <w:t>ブルガリア</w:t>
      </w:r>
      <w:r>
        <w:rPr>
          <w:rFonts w:ascii="Times New Roman" w:hAnsi="Times New Roman" w:cs="Times New Roman" w:hint="eastAsia"/>
          <w:bCs/>
          <w:szCs w:val="21"/>
        </w:rPr>
        <w:t>，</w:t>
      </w:r>
      <w:r>
        <w:rPr>
          <w:rFonts w:ascii="Times New Roman" w:hAnsi="Times New Roman" w:cs="Times New Roman"/>
          <w:bCs/>
          <w:szCs w:val="21"/>
        </w:rPr>
        <w:t>旧チェコスロバキア</w:t>
      </w:r>
      <w:r>
        <w:rPr>
          <w:rFonts w:ascii="Times New Roman" w:hAnsi="Times New Roman" w:cs="Times New Roman" w:hint="eastAsia"/>
          <w:bCs/>
          <w:szCs w:val="21"/>
        </w:rPr>
        <w:t>，</w:t>
      </w:r>
      <w:r w:rsidRPr="007A713B">
        <w:rPr>
          <w:rFonts w:ascii="Times New Roman" w:hAnsi="Times New Roman" w:cs="Times New Roman"/>
          <w:bCs/>
          <w:szCs w:val="21"/>
        </w:rPr>
        <w:t>旧西ドイツ</w:t>
      </w:r>
      <w:r>
        <w:rPr>
          <w:rFonts w:ascii="Times New Roman" w:hAnsi="Times New Roman" w:cs="Times New Roman" w:hint="eastAsia"/>
          <w:bCs/>
          <w:szCs w:val="21"/>
        </w:rPr>
        <w:t>等の</w:t>
      </w:r>
      <w:r w:rsidRPr="007A713B">
        <w:rPr>
          <w:rFonts w:ascii="Times New Roman" w:hAnsi="Times New Roman" w:cs="Times New Roman"/>
          <w:bCs/>
          <w:szCs w:val="21"/>
        </w:rPr>
        <w:t>合弁工場が</w:t>
      </w:r>
      <w:r>
        <w:rPr>
          <w:rFonts w:ascii="Times New Roman" w:hAnsi="Times New Roman" w:cs="Times New Roman" w:hint="eastAsia"/>
          <w:bCs/>
          <w:szCs w:val="21"/>
        </w:rPr>
        <w:t>存在していた．</w:t>
      </w:r>
      <w:r w:rsidRPr="007A713B">
        <w:rPr>
          <w:rFonts w:ascii="Times New Roman" w:hAnsi="Times New Roman" w:cs="Times New Roman"/>
          <w:bCs/>
          <w:szCs w:val="21"/>
        </w:rPr>
        <w:t>1992</w:t>
      </w:r>
      <w:r w:rsidRPr="007A713B">
        <w:rPr>
          <w:rFonts w:ascii="Times New Roman" w:hAnsi="Times New Roman" w:cs="Times New Roman"/>
          <w:bCs/>
          <w:szCs w:val="21"/>
        </w:rPr>
        <w:t>年以降は</w:t>
      </w:r>
      <w:r>
        <w:rPr>
          <w:rFonts w:ascii="Times New Roman" w:hAnsi="Times New Roman" w:cs="Times New Roman" w:hint="eastAsia"/>
          <w:bCs/>
          <w:szCs w:val="21"/>
        </w:rPr>
        <w:t>，</w:t>
      </w:r>
      <w:r>
        <w:rPr>
          <w:rFonts w:ascii="Times New Roman" w:hAnsi="Times New Roman" w:cs="Times New Roman"/>
          <w:bCs/>
          <w:szCs w:val="21"/>
        </w:rPr>
        <w:t>カナダ</w:t>
      </w:r>
      <w:r>
        <w:rPr>
          <w:rFonts w:ascii="Times New Roman" w:hAnsi="Times New Roman" w:cs="Times New Roman" w:hint="eastAsia"/>
          <w:bCs/>
          <w:szCs w:val="21"/>
        </w:rPr>
        <w:t>，</w:t>
      </w:r>
      <w:r w:rsidRPr="007A713B">
        <w:rPr>
          <w:rFonts w:ascii="Times New Roman" w:hAnsi="Times New Roman" w:cs="Times New Roman"/>
          <w:bCs/>
          <w:szCs w:val="21"/>
        </w:rPr>
        <w:t>英</w:t>
      </w:r>
      <w:r>
        <w:rPr>
          <w:rFonts w:ascii="Times New Roman" w:hAnsi="Times New Roman" w:cs="Times New Roman"/>
          <w:bCs/>
          <w:szCs w:val="21"/>
        </w:rPr>
        <w:t>国</w:t>
      </w:r>
      <w:r>
        <w:rPr>
          <w:rFonts w:ascii="Times New Roman" w:hAnsi="Times New Roman" w:cs="Times New Roman" w:hint="eastAsia"/>
          <w:bCs/>
          <w:szCs w:val="21"/>
        </w:rPr>
        <w:t>，</w:t>
      </w:r>
      <w:r>
        <w:rPr>
          <w:rFonts w:ascii="Times New Roman" w:hAnsi="Times New Roman" w:cs="Times New Roman"/>
          <w:bCs/>
          <w:szCs w:val="21"/>
        </w:rPr>
        <w:t>ロシア</w:t>
      </w:r>
      <w:r>
        <w:rPr>
          <w:rFonts w:ascii="Times New Roman" w:hAnsi="Times New Roman" w:cs="Times New Roman" w:hint="eastAsia"/>
          <w:bCs/>
          <w:szCs w:val="21"/>
        </w:rPr>
        <w:t>，</w:t>
      </w:r>
      <w:r>
        <w:rPr>
          <w:rFonts w:ascii="Times New Roman" w:hAnsi="Times New Roman" w:cs="Times New Roman"/>
          <w:bCs/>
          <w:szCs w:val="21"/>
        </w:rPr>
        <w:t>中国</w:t>
      </w:r>
      <w:r>
        <w:rPr>
          <w:rFonts w:ascii="Times New Roman" w:hAnsi="Times New Roman" w:cs="Times New Roman" w:hint="eastAsia"/>
          <w:bCs/>
          <w:szCs w:val="21"/>
        </w:rPr>
        <w:t>等</w:t>
      </w:r>
      <w:r w:rsidRPr="007A713B">
        <w:rPr>
          <w:rFonts w:ascii="Times New Roman" w:hAnsi="Times New Roman" w:cs="Times New Roman"/>
          <w:bCs/>
          <w:szCs w:val="21"/>
        </w:rPr>
        <w:t>の企業と協力して</w:t>
      </w:r>
      <w:r>
        <w:rPr>
          <w:rFonts w:ascii="Times New Roman" w:hAnsi="Times New Roman" w:cs="Times New Roman" w:hint="eastAsia"/>
          <w:bCs/>
          <w:szCs w:val="21"/>
        </w:rPr>
        <w:t>資源の</w:t>
      </w:r>
      <w:r w:rsidRPr="007A713B">
        <w:rPr>
          <w:rFonts w:ascii="Times New Roman" w:hAnsi="Times New Roman" w:cs="Times New Roman"/>
          <w:bCs/>
          <w:szCs w:val="21"/>
        </w:rPr>
        <w:t>探査や採掘事業</w:t>
      </w:r>
      <w:r>
        <w:rPr>
          <w:rFonts w:ascii="Times New Roman" w:hAnsi="Times New Roman" w:cs="Times New Roman" w:hint="eastAsia"/>
          <w:bCs/>
          <w:szCs w:val="21"/>
        </w:rPr>
        <w:t>を行っている．</w:t>
      </w:r>
    </w:p>
    <w:p w:rsidR="00142899" w:rsidRDefault="00142899" w:rsidP="00142899">
      <w:pPr>
        <w:ind w:firstLineChars="100" w:firstLine="210"/>
        <w:rPr>
          <w:rFonts w:ascii="Times New Roman" w:hAnsi="Times New Roman" w:cs="Times New Roman"/>
          <w:bCs/>
          <w:szCs w:val="21"/>
        </w:rPr>
      </w:pPr>
      <w:r w:rsidRPr="007A713B">
        <w:rPr>
          <w:rFonts w:ascii="Times New Roman" w:hAnsi="Times New Roman" w:cs="Times New Roman"/>
          <w:bCs/>
          <w:szCs w:val="21"/>
        </w:rPr>
        <w:t>近年のモンゴルの部門別生産額を見ると</w:t>
      </w:r>
      <w:r w:rsidRPr="007A713B">
        <w:rPr>
          <w:rFonts w:ascii="Times New Roman" w:hAnsi="Times New Roman" w:cs="Times New Roman"/>
          <w:bCs/>
          <w:szCs w:val="21"/>
        </w:rPr>
        <w:t>(</w:t>
      </w:r>
      <w:r w:rsidRPr="007A713B">
        <w:rPr>
          <w:rFonts w:ascii="Times New Roman" w:hAnsi="Times New Roman" w:cs="Times New Roman"/>
          <w:bCs/>
          <w:szCs w:val="21"/>
        </w:rPr>
        <w:t>図</w:t>
      </w:r>
      <w:r>
        <w:rPr>
          <w:rFonts w:ascii="Times New Roman" w:hAnsi="Times New Roman" w:cs="Times New Roman" w:hint="eastAsia"/>
          <w:bCs/>
          <w:szCs w:val="21"/>
        </w:rPr>
        <w:t>1</w:t>
      </w:r>
      <w:r w:rsidRPr="007A713B">
        <w:rPr>
          <w:rFonts w:ascii="Times New Roman" w:hAnsi="Times New Roman" w:cs="Times New Roman"/>
          <w:bCs/>
          <w:szCs w:val="21"/>
        </w:rPr>
        <w:t>)</w:t>
      </w:r>
      <w:r>
        <w:rPr>
          <w:rFonts w:ascii="Times New Roman" w:hAnsi="Times New Roman" w:cs="Times New Roman" w:hint="eastAsia"/>
          <w:bCs/>
          <w:szCs w:val="21"/>
        </w:rPr>
        <w:t>，</w:t>
      </w:r>
      <w:r>
        <w:rPr>
          <w:rFonts w:ascii="Times New Roman" w:hAnsi="Times New Roman" w:cs="Times New Roman"/>
          <w:bCs/>
          <w:szCs w:val="21"/>
        </w:rPr>
        <w:t>鉱業</w:t>
      </w:r>
      <w:r>
        <w:rPr>
          <w:rFonts w:ascii="Times New Roman" w:hAnsi="Times New Roman" w:cs="Times New Roman" w:hint="eastAsia"/>
          <w:bCs/>
          <w:szCs w:val="21"/>
        </w:rPr>
        <w:t>と</w:t>
      </w:r>
      <w:r w:rsidRPr="007A713B">
        <w:rPr>
          <w:rFonts w:ascii="Times New Roman" w:hAnsi="Times New Roman" w:cs="Times New Roman"/>
          <w:bCs/>
          <w:szCs w:val="21"/>
        </w:rPr>
        <w:t>農業</w:t>
      </w:r>
      <w:r>
        <w:rPr>
          <w:rFonts w:ascii="Times New Roman" w:hAnsi="Times New Roman" w:cs="Times New Roman" w:hint="eastAsia"/>
          <w:bCs/>
          <w:szCs w:val="21"/>
        </w:rPr>
        <w:t>(</w:t>
      </w:r>
      <w:r>
        <w:rPr>
          <w:rFonts w:ascii="Times New Roman" w:hAnsi="Times New Roman" w:cs="Times New Roman" w:hint="eastAsia"/>
          <w:bCs/>
          <w:szCs w:val="21"/>
        </w:rPr>
        <w:t>主に畜産</w:t>
      </w:r>
      <w:r>
        <w:rPr>
          <w:rFonts w:ascii="Times New Roman" w:hAnsi="Times New Roman" w:cs="Times New Roman" w:hint="eastAsia"/>
          <w:bCs/>
          <w:szCs w:val="21"/>
        </w:rPr>
        <w:t>)</w:t>
      </w:r>
      <w:r>
        <w:rPr>
          <w:rFonts w:ascii="Times New Roman" w:hAnsi="Times New Roman" w:cs="Times New Roman" w:hint="eastAsia"/>
          <w:bCs/>
          <w:szCs w:val="21"/>
        </w:rPr>
        <w:t>の生産額が顕著に大きいが，その一方で</w:t>
      </w:r>
      <w:r w:rsidRPr="007A713B">
        <w:rPr>
          <w:rFonts w:ascii="Times New Roman" w:hAnsi="Times New Roman" w:cs="Times New Roman"/>
          <w:bCs/>
          <w:szCs w:val="21"/>
        </w:rPr>
        <w:t>製造業</w:t>
      </w:r>
      <w:r>
        <w:rPr>
          <w:rFonts w:ascii="Times New Roman" w:hAnsi="Times New Roman" w:cs="Times New Roman" w:hint="eastAsia"/>
          <w:bCs/>
          <w:szCs w:val="21"/>
        </w:rPr>
        <w:t>の生産額は小さい．畜産農業と鉱業から製造業への産業構造の転換の実現が期待されている．</w:t>
      </w:r>
      <w:r w:rsidRPr="007A713B">
        <w:rPr>
          <w:rFonts w:ascii="Times New Roman" w:hAnsi="Times New Roman" w:cs="Times New Roman"/>
          <w:bCs/>
          <w:szCs w:val="21"/>
        </w:rPr>
        <w:t>製造業</w:t>
      </w:r>
      <w:r>
        <w:rPr>
          <w:rFonts w:ascii="Times New Roman" w:hAnsi="Times New Roman" w:cs="Times New Roman" w:hint="eastAsia"/>
          <w:bCs/>
          <w:szCs w:val="21"/>
        </w:rPr>
        <w:t>の生産額</w:t>
      </w:r>
      <w:r>
        <w:rPr>
          <w:rFonts w:ascii="Times New Roman" w:hAnsi="Times New Roman" w:cs="Times New Roman"/>
          <w:bCs/>
          <w:szCs w:val="21"/>
        </w:rPr>
        <w:t>増加</w:t>
      </w:r>
      <w:r>
        <w:rPr>
          <w:rFonts w:ascii="Times New Roman" w:hAnsi="Times New Roman" w:cs="Times New Roman" w:hint="eastAsia"/>
          <w:bCs/>
          <w:szCs w:val="21"/>
        </w:rPr>
        <w:t>は，</w:t>
      </w:r>
      <w:r w:rsidRPr="007A713B">
        <w:rPr>
          <w:rFonts w:ascii="Times New Roman" w:hAnsi="Times New Roman" w:cs="Times New Roman"/>
          <w:bCs/>
          <w:szCs w:val="21"/>
        </w:rPr>
        <w:t>モンゴル国経済に</w:t>
      </w:r>
      <w:r>
        <w:rPr>
          <w:rFonts w:ascii="Times New Roman" w:hAnsi="Times New Roman" w:cs="Times New Roman" w:hint="eastAsia"/>
          <w:bCs/>
          <w:szCs w:val="21"/>
        </w:rPr>
        <w:t>とって重要な課題となっている．</w:t>
      </w:r>
    </w:p>
    <w:p w:rsidR="004F01D6" w:rsidRPr="00142899" w:rsidRDefault="004F01D6" w:rsidP="00A1120B">
      <w:pPr>
        <w:ind w:firstLineChars="100" w:firstLine="211"/>
        <w:jc w:val="left"/>
        <w:rPr>
          <w:rFonts w:ascii="Times New Roman" w:hAnsi="Times New Roman" w:cs="Times New Roman"/>
          <w:b/>
          <w:bCs/>
          <w:szCs w:val="21"/>
        </w:rPr>
      </w:pPr>
    </w:p>
    <w:p w:rsidR="001C47B0" w:rsidRPr="000201A2" w:rsidRDefault="004F01D6" w:rsidP="004F01D6">
      <w:pPr>
        <w:rPr>
          <w:rFonts w:ascii="Times New Roman" w:hAnsi="Times New Roman" w:cs="Times New Roman"/>
          <w:b/>
          <w:bCs/>
          <w:szCs w:val="21"/>
        </w:rPr>
      </w:pPr>
      <w:r w:rsidRPr="000201A2">
        <w:rPr>
          <w:rFonts w:ascii="Times New Roman" w:hAnsi="Times New Roman" w:cs="Times New Roman" w:hint="eastAsia"/>
          <w:b/>
          <w:bCs/>
          <w:szCs w:val="21"/>
        </w:rPr>
        <w:t xml:space="preserve"> (3</w:t>
      </w:r>
      <w:r w:rsidR="00827BAB" w:rsidRPr="000201A2">
        <w:rPr>
          <w:rFonts w:ascii="Times New Roman" w:hAnsi="Times New Roman" w:cs="Times New Roman" w:hint="eastAsia"/>
          <w:b/>
          <w:bCs/>
          <w:szCs w:val="21"/>
        </w:rPr>
        <w:t>)</w:t>
      </w:r>
      <w:r w:rsidR="00827BAB" w:rsidRPr="000201A2">
        <w:rPr>
          <w:rFonts w:ascii="Times New Roman" w:hAnsi="Times New Roman" w:cs="Times New Roman" w:hint="eastAsia"/>
          <w:b/>
          <w:bCs/>
          <w:szCs w:val="21"/>
        </w:rPr>
        <w:t>教育</w:t>
      </w:r>
    </w:p>
    <w:p w:rsidR="0050231D" w:rsidRDefault="00827BAB" w:rsidP="00827BAB">
      <w:pPr>
        <w:ind w:firstLineChars="100" w:firstLine="210"/>
        <w:rPr>
          <w:rStyle w:val="gyokan150"/>
          <w:rFonts w:ascii="Times New Roman" w:cs="Times New Roman"/>
          <w:szCs w:val="21"/>
        </w:rPr>
      </w:pPr>
      <w:r>
        <w:rPr>
          <w:rStyle w:val="gyokan150"/>
          <w:rFonts w:ascii="Times New Roman" w:cs="Times New Roman" w:hint="eastAsia"/>
          <w:szCs w:val="21"/>
        </w:rPr>
        <w:t>モンゴルの</w:t>
      </w:r>
      <w:r w:rsidR="0050231D">
        <w:rPr>
          <w:rStyle w:val="gyokan150"/>
          <w:rFonts w:ascii="Times New Roman" w:cs="Times New Roman" w:hint="eastAsia"/>
          <w:szCs w:val="21"/>
        </w:rPr>
        <w:t>小中高校</w:t>
      </w:r>
      <w:r>
        <w:rPr>
          <w:rStyle w:val="gyokan150"/>
          <w:rFonts w:ascii="Times New Roman" w:cs="Times New Roman" w:hint="eastAsia"/>
          <w:szCs w:val="21"/>
        </w:rPr>
        <w:t>は，</w:t>
      </w:r>
      <w:r w:rsidR="00DD7FAB">
        <w:rPr>
          <w:rStyle w:val="gyokan150"/>
          <w:rFonts w:ascii="Times New Roman" w:cs="Times New Roman" w:hint="eastAsia"/>
          <w:szCs w:val="21"/>
        </w:rPr>
        <w:t>2009</w:t>
      </w:r>
      <w:r>
        <w:rPr>
          <w:rStyle w:val="gyokan150"/>
          <w:rFonts w:ascii="Times New Roman" w:cs="Times New Roman" w:hint="eastAsia"/>
          <w:szCs w:val="21"/>
        </w:rPr>
        <w:t>年の</w:t>
      </w:r>
      <w:r w:rsidR="004B2308" w:rsidRPr="007A713B">
        <w:rPr>
          <w:rStyle w:val="gyokan150"/>
          <w:rFonts w:ascii="Times New Roman" w:cs="Times New Roman"/>
          <w:szCs w:val="21"/>
        </w:rPr>
        <w:t>新学期（</w:t>
      </w:r>
      <w:r w:rsidR="004B2308" w:rsidRPr="007A713B">
        <w:rPr>
          <w:rStyle w:val="gyokan150"/>
          <w:rFonts w:ascii="Times New Roman" w:hAnsi="Times New Roman" w:cs="Times New Roman"/>
          <w:szCs w:val="21"/>
        </w:rPr>
        <w:t>9</w:t>
      </w:r>
      <w:r>
        <w:rPr>
          <w:rStyle w:val="gyokan150"/>
          <w:rFonts w:ascii="Times New Roman" w:cs="Times New Roman"/>
          <w:szCs w:val="21"/>
        </w:rPr>
        <w:t>月）</w:t>
      </w:r>
      <w:r>
        <w:rPr>
          <w:rStyle w:val="gyokan150"/>
          <w:rFonts w:ascii="Times New Roman" w:cs="Times New Roman" w:hint="eastAsia"/>
          <w:szCs w:val="21"/>
        </w:rPr>
        <w:t>から</w:t>
      </w:r>
      <w:r>
        <w:rPr>
          <w:rStyle w:val="gyokan150"/>
          <w:rFonts w:ascii="Times New Roman" w:hAnsi="Times New Roman" w:cs="Times New Roman" w:hint="eastAsia"/>
          <w:szCs w:val="21"/>
        </w:rPr>
        <w:t>1</w:t>
      </w:r>
      <w:r w:rsidR="004B2308" w:rsidRPr="007A713B">
        <w:rPr>
          <w:rStyle w:val="gyokan150"/>
          <w:rFonts w:ascii="Times New Roman" w:hAnsi="Times New Roman" w:cs="Times New Roman"/>
          <w:szCs w:val="21"/>
        </w:rPr>
        <w:t>2</w:t>
      </w:r>
      <w:r w:rsidR="004B2308" w:rsidRPr="007A713B">
        <w:rPr>
          <w:rStyle w:val="gyokan150"/>
          <w:rFonts w:ascii="Times New Roman" w:cs="Times New Roman"/>
          <w:szCs w:val="21"/>
        </w:rPr>
        <w:t>年制</w:t>
      </w:r>
      <w:r w:rsidR="00EF4164" w:rsidRPr="007A713B">
        <w:rPr>
          <w:rStyle w:val="gyokan150"/>
          <w:rFonts w:ascii="Times New Roman" w:cs="Times New Roman"/>
          <w:szCs w:val="21"/>
        </w:rPr>
        <w:t>（</w:t>
      </w:r>
      <w:r w:rsidR="00EF4164" w:rsidRPr="007A713B">
        <w:rPr>
          <w:rStyle w:val="gyokan150"/>
          <w:rFonts w:ascii="Times New Roman" w:hAnsi="Times New Roman" w:cs="Times New Roman"/>
          <w:szCs w:val="21"/>
        </w:rPr>
        <w:t>6+3+3</w:t>
      </w:r>
      <w:r w:rsidR="00EF4164" w:rsidRPr="007A713B">
        <w:rPr>
          <w:rStyle w:val="gyokan150"/>
          <w:rFonts w:ascii="Times New Roman" w:cs="Times New Roman"/>
          <w:szCs w:val="21"/>
        </w:rPr>
        <w:t>）</w:t>
      </w:r>
      <w:r>
        <w:rPr>
          <w:rStyle w:val="gyokan150"/>
          <w:rFonts w:ascii="Times New Roman" w:cs="Times New Roman" w:hint="eastAsia"/>
          <w:szCs w:val="21"/>
        </w:rPr>
        <w:t>となり，</w:t>
      </w:r>
      <w:r w:rsidR="004B2308" w:rsidRPr="007A713B">
        <w:rPr>
          <w:rStyle w:val="gyokan150"/>
          <w:rFonts w:ascii="Times New Roman" w:cs="Times New Roman"/>
          <w:szCs w:val="21"/>
        </w:rPr>
        <w:t>飛び級の制度</w:t>
      </w:r>
      <w:r>
        <w:rPr>
          <w:rStyle w:val="gyokan150"/>
          <w:rFonts w:ascii="Times New Roman" w:cs="Times New Roman" w:hint="eastAsia"/>
          <w:szCs w:val="21"/>
        </w:rPr>
        <w:t>も導入されている．</w:t>
      </w:r>
      <w:r w:rsidR="004B2308" w:rsidRPr="007A713B">
        <w:rPr>
          <w:rStyle w:val="gyokan150"/>
          <w:rFonts w:ascii="Times New Roman" w:cs="Times New Roman"/>
          <w:szCs w:val="21"/>
        </w:rPr>
        <w:t>高等教育は日本</w:t>
      </w:r>
      <w:r>
        <w:rPr>
          <w:rStyle w:val="gyokan150"/>
          <w:rFonts w:ascii="Times New Roman" w:cs="Times New Roman" w:hint="eastAsia"/>
          <w:szCs w:val="21"/>
        </w:rPr>
        <w:t>と</w:t>
      </w:r>
      <w:r w:rsidR="004B2308" w:rsidRPr="007A713B">
        <w:rPr>
          <w:rStyle w:val="gyokan150"/>
          <w:rFonts w:ascii="Times New Roman" w:cs="Times New Roman"/>
          <w:szCs w:val="21"/>
        </w:rPr>
        <w:t>同様に大学</w:t>
      </w:r>
      <w:r w:rsidR="004B2308" w:rsidRPr="007A713B">
        <w:rPr>
          <w:rStyle w:val="gyokan150"/>
          <w:rFonts w:ascii="Times New Roman" w:hAnsi="Times New Roman" w:cs="Times New Roman"/>
          <w:szCs w:val="21"/>
        </w:rPr>
        <w:t>4</w:t>
      </w:r>
      <w:r>
        <w:rPr>
          <w:rStyle w:val="gyokan150"/>
          <w:rFonts w:ascii="Times New Roman" w:cs="Times New Roman"/>
          <w:szCs w:val="21"/>
        </w:rPr>
        <w:t>年間</w:t>
      </w:r>
      <w:r>
        <w:rPr>
          <w:rStyle w:val="gyokan150"/>
          <w:rFonts w:ascii="Times New Roman" w:cs="Times New Roman" w:hint="eastAsia"/>
          <w:szCs w:val="21"/>
        </w:rPr>
        <w:t>，</w:t>
      </w:r>
      <w:r w:rsidR="004B2308" w:rsidRPr="007A713B">
        <w:rPr>
          <w:rStyle w:val="gyokan150"/>
          <w:rFonts w:ascii="Times New Roman" w:cs="Times New Roman"/>
          <w:szCs w:val="21"/>
        </w:rPr>
        <w:t>大学院修士課程</w:t>
      </w:r>
      <w:r w:rsidR="004B2308" w:rsidRPr="007A713B">
        <w:rPr>
          <w:rStyle w:val="gyokan150"/>
          <w:rFonts w:ascii="Times New Roman" w:hAnsi="Times New Roman" w:cs="Times New Roman"/>
          <w:szCs w:val="21"/>
        </w:rPr>
        <w:t>2</w:t>
      </w:r>
      <w:r w:rsidR="00481B4F">
        <w:rPr>
          <w:rStyle w:val="gyokan150"/>
          <w:rFonts w:ascii="Times New Roman" w:cs="Times New Roman"/>
          <w:szCs w:val="21"/>
        </w:rPr>
        <w:t>年間</w:t>
      </w:r>
      <w:r w:rsidR="00481B4F">
        <w:rPr>
          <w:rStyle w:val="gyokan150"/>
          <w:rFonts w:ascii="Times New Roman" w:cs="Times New Roman" w:hint="eastAsia"/>
          <w:szCs w:val="21"/>
        </w:rPr>
        <w:t>，</w:t>
      </w:r>
      <w:r w:rsidR="004B2308" w:rsidRPr="007A713B">
        <w:rPr>
          <w:rStyle w:val="gyokan150"/>
          <w:rFonts w:ascii="Times New Roman" w:cs="Times New Roman"/>
          <w:szCs w:val="21"/>
        </w:rPr>
        <w:t>博士課程</w:t>
      </w:r>
      <w:r w:rsidR="004B2308" w:rsidRPr="007A713B">
        <w:rPr>
          <w:rStyle w:val="gyokan150"/>
          <w:rFonts w:ascii="Times New Roman" w:hAnsi="Times New Roman" w:cs="Times New Roman"/>
          <w:szCs w:val="21"/>
        </w:rPr>
        <w:t>3</w:t>
      </w:r>
      <w:r w:rsidR="00481B4F">
        <w:rPr>
          <w:rStyle w:val="gyokan150"/>
          <w:rFonts w:ascii="Times New Roman" w:cs="Times New Roman"/>
          <w:szCs w:val="21"/>
        </w:rPr>
        <w:t>年間である</w:t>
      </w:r>
      <w:r w:rsidR="00481B4F">
        <w:rPr>
          <w:rStyle w:val="gyokan150"/>
          <w:rFonts w:ascii="Times New Roman" w:cs="Times New Roman" w:hint="eastAsia"/>
          <w:szCs w:val="21"/>
        </w:rPr>
        <w:t>．モンゴルの識字率は，</w:t>
      </w:r>
      <w:r w:rsidR="004B2308" w:rsidRPr="007A713B">
        <w:rPr>
          <w:rStyle w:val="gyokan150"/>
          <w:rFonts w:ascii="Times New Roman" w:cs="Times New Roman"/>
          <w:szCs w:val="21"/>
        </w:rPr>
        <w:t>他のアジアの開発途上国と</w:t>
      </w:r>
      <w:r w:rsidR="00481B4F">
        <w:rPr>
          <w:rStyle w:val="gyokan150"/>
          <w:rFonts w:ascii="Times New Roman" w:cs="Times New Roman" w:hint="eastAsia"/>
          <w:szCs w:val="21"/>
        </w:rPr>
        <w:t>比べて</w:t>
      </w:r>
      <w:r w:rsidR="00481B4F">
        <w:rPr>
          <w:rStyle w:val="gyokan150"/>
          <w:rFonts w:ascii="Times New Roman" w:cs="Times New Roman"/>
          <w:szCs w:val="21"/>
        </w:rPr>
        <w:t>高い</w:t>
      </w:r>
      <w:r w:rsidR="00481B4F">
        <w:rPr>
          <w:rStyle w:val="gyokan150"/>
          <w:rFonts w:ascii="Times New Roman" w:cs="Times New Roman" w:hint="eastAsia"/>
          <w:szCs w:val="21"/>
        </w:rPr>
        <w:t>．</w:t>
      </w:r>
      <w:r w:rsidR="00481B4F">
        <w:rPr>
          <w:rStyle w:val="gyokan150"/>
          <w:rFonts w:ascii="Times New Roman" w:cs="Times New Roman"/>
          <w:szCs w:val="21"/>
        </w:rPr>
        <w:t>旧ソ連時代には地方の遊牧民の子ども達ですら</w:t>
      </w:r>
      <w:r w:rsidR="0090090A">
        <w:rPr>
          <w:rStyle w:val="gyokan150"/>
          <w:rFonts w:ascii="Times New Roman" w:cs="Times New Roman"/>
          <w:szCs w:val="21"/>
        </w:rPr>
        <w:t>教育を受け</w:t>
      </w:r>
      <w:r w:rsidR="0090090A">
        <w:rPr>
          <w:rStyle w:val="gyokan150"/>
          <w:rFonts w:ascii="Times New Roman" w:cs="Times New Roman" w:hint="eastAsia"/>
          <w:szCs w:val="21"/>
        </w:rPr>
        <w:t>ていた</w:t>
      </w:r>
      <w:r w:rsidR="00481B4F">
        <w:rPr>
          <w:rStyle w:val="gyokan150"/>
          <w:rFonts w:ascii="Times New Roman" w:cs="Times New Roman" w:hint="eastAsia"/>
          <w:szCs w:val="21"/>
        </w:rPr>
        <w:t>．</w:t>
      </w:r>
      <w:r w:rsidR="0090090A">
        <w:rPr>
          <w:rStyle w:val="gyokan150"/>
          <w:rFonts w:ascii="Times New Roman" w:cs="Times New Roman" w:hint="eastAsia"/>
          <w:szCs w:val="21"/>
        </w:rPr>
        <w:t>現在</w:t>
      </w:r>
      <w:r w:rsidR="00481B4F">
        <w:rPr>
          <w:rStyle w:val="gyokan150"/>
          <w:rFonts w:ascii="Times New Roman" w:cs="Times New Roman"/>
          <w:szCs w:val="21"/>
        </w:rPr>
        <w:t>でも地方の学校では寮が設置されており</w:t>
      </w:r>
      <w:r w:rsidR="00481B4F">
        <w:rPr>
          <w:rStyle w:val="gyokan150"/>
          <w:rFonts w:ascii="Times New Roman" w:cs="Times New Roman" w:hint="eastAsia"/>
          <w:szCs w:val="21"/>
        </w:rPr>
        <w:t>，</w:t>
      </w:r>
      <w:r w:rsidR="00481B4F">
        <w:rPr>
          <w:rStyle w:val="gyokan150"/>
          <w:rFonts w:ascii="Times New Roman" w:cs="Times New Roman"/>
          <w:szCs w:val="21"/>
        </w:rPr>
        <w:t>季節毎に移動を繰り返す遊牧民の子ども達も</w:t>
      </w:r>
      <w:r w:rsidR="00481B4F">
        <w:rPr>
          <w:rStyle w:val="gyokan150"/>
          <w:rFonts w:ascii="Times New Roman" w:cs="Times New Roman" w:hint="eastAsia"/>
          <w:szCs w:val="21"/>
        </w:rPr>
        <w:t>，</w:t>
      </w:r>
      <w:r w:rsidR="004B2308" w:rsidRPr="007A713B">
        <w:rPr>
          <w:rStyle w:val="gyokan150"/>
          <w:rFonts w:ascii="Times New Roman" w:cs="Times New Roman"/>
          <w:szCs w:val="21"/>
        </w:rPr>
        <w:t>村の学校に通うことができる</w:t>
      </w:r>
      <w:r w:rsidR="00481B4F">
        <w:rPr>
          <w:rStyle w:val="gyokan150"/>
          <w:rFonts w:ascii="Times New Roman" w:cs="Times New Roman" w:hint="eastAsia"/>
          <w:szCs w:val="21"/>
        </w:rPr>
        <w:t>．</w:t>
      </w:r>
    </w:p>
    <w:p w:rsidR="00E0571A" w:rsidRDefault="004B2308" w:rsidP="003004C3">
      <w:pPr>
        <w:ind w:firstLineChars="100" w:firstLine="210"/>
        <w:rPr>
          <w:rFonts w:ascii="Times New Roman" w:cs="Times New Roman"/>
          <w:color w:val="000000" w:themeColor="text1"/>
          <w:szCs w:val="21"/>
        </w:rPr>
      </w:pPr>
      <w:r w:rsidRPr="007A713B">
        <w:rPr>
          <w:rStyle w:val="gyokan150"/>
          <w:rFonts w:ascii="Times New Roman" w:hAnsi="Times New Roman" w:cs="Times New Roman"/>
          <w:color w:val="000000" w:themeColor="text1"/>
          <w:szCs w:val="21"/>
        </w:rPr>
        <w:t>2010</w:t>
      </w:r>
      <w:r w:rsidRPr="007A713B">
        <w:rPr>
          <w:rStyle w:val="gyokan150"/>
          <w:rFonts w:ascii="Times New Roman" w:cs="Times New Roman"/>
          <w:color w:val="000000" w:themeColor="text1"/>
          <w:szCs w:val="21"/>
        </w:rPr>
        <w:t>年</w:t>
      </w:r>
      <w:r w:rsidR="004F01D6">
        <w:rPr>
          <w:rStyle w:val="gyokan150"/>
          <w:rFonts w:ascii="Times New Roman" w:cs="Times New Roman" w:hint="eastAsia"/>
          <w:color w:val="000000" w:themeColor="text1"/>
          <w:szCs w:val="21"/>
        </w:rPr>
        <w:t>の</w:t>
      </w:r>
      <w:r w:rsidR="0050231D">
        <w:rPr>
          <w:rStyle w:val="gyokan150"/>
          <w:rFonts w:ascii="Times New Roman" w:cs="Times New Roman" w:hint="eastAsia"/>
          <w:color w:val="000000" w:themeColor="text1"/>
          <w:szCs w:val="21"/>
        </w:rPr>
        <w:t>教育機関における</w:t>
      </w:r>
      <w:r w:rsidR="00AA3D22" w:rsidRPr="007A713B">
        <w:rPr>
          <w:rFonts w:ascii="Times New Roman" w:hAnsi="Times New Roman" w:cs="Times New Roman"/>
          <w:bCs/>
          <w:color w:val="000000" w:themeColor="text1"/>
          <w:szCs w:val="21"/>
        </w:rPr>
        <w:t>在学者数</w:t>
      </w:r>
      <w:r w:rsidRPr="007A713B">
        <w:rPr>
          <w:rFonts w:ascii="Times New Roman" w:hAnsi="Times New Roman" w:cs="Times New Roman"/>
          <w:bCs/>
          <w:color w:val="000000" w:themeColor="text1"/>
          <w:szCs w:val="21"/>
        </w:rPr>
        <w:t>は</w:t>
      </w:r>
      <w:r w:rsidR="00AA3D22" w:rsidRPr="007A713B">
        <w:rPr>
          <w:rFonts w:ascii="Times New Roman" w:hAnsi="Times New Roman" w:cs="Times New Roman"/>
          <w:bCs/>
          <w:color w:val="000000" w:themeColor="text1"/>
          <w:szCs w:val="21"/>
        </w:rPr>
        <w:t>人口の</w:t>
      </w:r>
      <w:r w:rsidR="00AA3D22" w:rsidRPr="007A713B">
        <w:rPr>
          <w:rFonts w:ascii="Times New Roman" w:hAnsi="Times New Roman" w:cs="Times New Roman"/>
          <w:bCs/>
          <w:color w:val="000000" w:themeColor="text1"/>
          <w:szCs w:val="21"/>
        </w:rPr>
        <w:t>30.7</w:t>
      </w:r>
      <w:r w:rsidR="00AA3D22" w:rsidRPr="007A713B">
        <w:rPr>
          <w:rFonts w:ascii="Times New Roman" w:hAnsi="Times New Roman" w:cs="Times New Roman"/>
          <w:bCs/>
          <w:color w:val="000000" w:themeColor="text1"/>
          <w:szCs w:val="21"/>
        </w:rPr>
        <w:t>％</w:t>
      </w:r>
      <w:r w:rsidR="0050231D">
        <w:rPr>
          <w:rFonts w:ascii="Times New Roman" w:hAnsi="Times New Roman" w:cs="Times New Roman" w:hint="eastAsia"/>
          <w:bCs/>
          <w:color w:val="000000" w:themeColor="text1"/>
          <w:szCs w:val="21"/>
        </w:rPr>
        <w:t>(</w:t>
      </w:r>
      <w:r w:rsidR="00D22560" w:rsidRPr="007A713B">
        <w:rPr>
          <w:rFonts w:ascii="Times New Roman" w:hAnsi="Times New Roman" w:cs="Times New Roman"/>
          <w:bCs/>
          <w:color w:val="000000" w:themeColor="text1"/>
          <w:szCs w:val="21"/>
        </w:rPr>
        <w:t>840</w:t>
      </w:r>
      <w:r w:rsidR="0090090A">
        <w:rPr>
          <w:rFonts w:ascii="Times New Roman" w:hAnsi="Times New Roman" w:cs="Times New Roman" w:hint="eastAsia"/>
          <w:bCs/>
          <w:color w:val="000000" w:themeColor="text1"/>
          <w:szCs w:val="21"/>
        </w:rPr>
        <w:t>,</w:t>
      </w:r>
      <w:r w:rsidR="00D22560" w:rsidRPr="007A713B">
        <w:rPr>
          <w:rFonts w:ascii="Times New Roman" w:hAnsi="Times New Roman" w:cs="Times New Roman"/>
          <w:bCs/>
          <w:color w:val="000000" w:themeColor="text1"/>
          <w:szCs w:val="21"/>
        </w:rPr>
        <w:t>933</w:t>
      </w:r>
      <w:r w:rsidR="006D0B4A" w:rsidRPr="007A713B">
        <w:rPr>
          <w:rFonts w:ascii="Times New Roman" w:hAnsi="Times New Roman" w:cs="Times New Roman"/>
          <w:bCs/>
          <w:color w:val="000000" w:themeColor="text1"/>
          <w:szCs w:val="21"/>
        </w:rPr>
        <w:t>人</w:t>
      </w:r>
      <w:r w:rsidR="0050231D">
        <w:rPr>
          <w:rFonts w:ascii="Times New Roman" w:hAnsi="Times New Roman" w:cs="Times New Roman" w:hint="eastAsia"/>
          <w:bCs/>
          <w:color w:val="000000" w:themeColor="text1"/>
          <w:szCs w:val="21"/>
        </w:rPr>
        <w:t>)</w:t>
      </w:r>
      <w:r w:rsidR="00E05187" w:rsidRPr="007A713B">
        <w:rPr>
          <w:rFonts w:ascii="Times New Roman" w:hAnsi="Times New Roman" w:cs="Times New Roman"/>
          <w:bCs/>
          <w:color w:val="000000" w:themeColor="text1"/>
          <w:szCs w:val="21"/>
        </w:rPr>
        <w:t>で</w:t>
      </w:r>
      <w:r w:rsidRPr="007A713B">
        <w:rPr>
          <w:rFonts w:ascii="Times New Roman" w:hAnsi="Times New Roman" w:cs="Times New Roman"/>
          <w:bCs/>
          <w:color w:val="000000" w:themeColor="text1"/>
          <w:szCs w:val="21"/>
        </w:rPr>
        <w:t>あり</w:t>
      </w:r>
      <w:r w:rsidR="0050231D">
        <w:rPr>
          <w:rFonts w:ascii="Times New Roman" w:hAnsi="Times New Roman" w:cs="Times New Roman" w:hint="eastAsia"/>
          <w:bCs/>
          <w:color w:val="000000" w:themeColor="text1"/>
          <w:szCs w:val="21"/>
        </w:rPr>
        <w:t>，</w:t>
      </w:r>
      <w:r w:rsidR="006D0B4A" w:rsidRPr="007A713B">
        <w:rPr>
          <w:rFonts w:ascii="Times New Roman" w:hAnsi="Times New Roman" w:cs="Times New Roman"/>
          <w:bCs/>
          <w:color w:val="000000" w:themeColor="text1"/>
          <w:szCs w:val="21"/>
        </w:rPr>
        <w:t>小中高学校</w:t>
      </w:r>
      <w:r w:rsidR="00207533" w:rsidRPr="007A713B">
        <w:rPr>
          <w:rFonts w:ascii="Times New Roman" w:hAnsi="Times New Roman" w:cs="Times New Roman"/>
          <w:bCs/>
          <w:color w:val="000000" w:themeColor="text1"/>
          <w:szCs w:val="21"/>
        </w:rPr>
        <w:t>の在学者数</w:t>
      </w:r>
      <w:r w:rsidR="006D0B4A" w:rsidRPr="007A713B">
        <w:rPr>
          <w:rFonts w:ascii="Times New Roman" w:hAnsi="Times New Roman" w:cs="Times New Roman"/>
          <w:bCs/>
          <w:color w:val="000000" w:themeColor="text1"/>
          <w:szCs w:val="21"/>
        </w:rPr>
        <w:t>では</w:t>
      </w:r>
      <w:r w:rsidR="00207533" w:rsidRPr="007A713B">
        <w:rPr>
          <w:rFonts w:ascii="Times New Roman" w:hAnsi="Times New Roman" w:cs="Times New Roman"/>
          <w:bCs/>
          <w:color w:val="000000" w:themeColor="text1"/>
          <w:szCs w:val="21"/>
        </w:rPr>
        <w:t>522</w:t>
      </w:r>
      <w:r w:rsidR="0090090A">
        <w:rPr>
          <w:rFonts w:ascii="Times New Roman" w:hAnsi="Times New Roman" w:cs="Times New Roman" w:hint="eastAsia"/>
          <w:bCs/>
          <w:color w:val="000000" w:themeColor="text1"/>
          <w:szCs w:val="21"/>
        </w:rPr>
        <w:t>,</w:t>
      </w:r>
      <w:r w:rsidR="00BB4314">
        <w:rPr>
          <w:rFonts w:ascii="Times New Roman" w:hAnsi="Times New Roman" w:cs="Times New Roman"/>
          <w:bCs/>
          <w:color w:val="000000" w:themeColor="text1"/>
          <w:szCs w:val="21"/>
        </w:rPr>
        <w:t>0</w:t>
      </w:r>
      <w:r w:rsidR="00BB4314">
        <w:rPr>
          <w:rFonts w:ascii="Times New Roman" w:hAnsi="Times New Roman" w:cs="Times New Roman" w:hint="eastAsia"/>
          <w:bCs/>
          <w:color w:val="000000" w:themeColor="text1"/>
          <w:szCs w:val="21"/>
        </w:rPr>
        <w:t>66</w:t>
      </w:r>
      <w:r w:rsidR="006D0B4A" w:rsidRPr="007A713B">
        <w:rPr>
          <w:rFonts w:ascii="Times New Roman" w:hAnsi="Times New Roman" w:cs="Times New Roman"/>
          <w:bCs/>
          <w:color w:val="000000" w:themeColor="text1"/>
          <w:szCs w:val="21"/>
        </w:rPr>
        <w:t>人</w:t>
      </w:r>
      <w:r w:rsidR="00207533" w:rsidRPr="007A713B">
        <w:rPr>
          <w:rFonts w:ascii="Times New Roman" w:hAnsi="Times New Roman" w:cs="Times New Roman"/>
          <w:bCs/>
          <w:color w:val="000000" w:themeColor="text1"/>
          <w:szCs w:val="21"/>
        </w:rPr>
        <w:t>である</w:t>
      </w:r>
      <w:r w:rsidR="0050231D">
        <w:rPr>
          <w:rFonts w:ascii="Times New Roman" w:hAnsi="Times New Roman" w:cs="Times New Roman" w:hint="eastAsia"/>
          <w:bCs/>
          <w:color w:val="000000" w:themeColor="text1"/>
          <w:szCs w:val="21"/>
        </w:rPr>
        <w:t>．</w:t>
      </w:r>
      <w:r w:rsidR="0050231D">
        <w:rPr>
          <w:rFonts w:ascii="Times New Roman" w:cs="Times New Roman"/>
          <w:szCs w:val="21"/>
        </w:rPr>
        <w:t>高等教育機関数は</w:t>
      </w:r>
      <w:r w:rsidR="0050231D">
        <w:rPr>
          <w:rFonts w:ascii="Times New Roman" w:cs="Times New Roman" w:hint="eastAsia"/>
          <w:szCs w:val="21"/>
        </w:rPr>
        <w:t>，</w:t>
      </w:r>
      <w:r w:rsidR="00B011AE" w:rsidRPr="007A713B">
        <w:rPr>
          <w:rFonts w:ascii="Times New Roman" w:cs="Times New Roman"/>
          <w:szCs w:val="21"/>
        </w:rPr>
        <w:t>国立大学と高等専門学校</w:t>
      </w:r>
      <w:r w:rsidR="00B011AE" w:rsidRPr="007A713B">
        <w:rPr>
          <w:rFonts w:ascii="Times New Roman" w:hAnsi="Times New Roman" w:cs="Times New Roman"/>
          <w:szCs w:val="21"/>
        </w:rPr>
        <w:t>4</w:t>
      </w:r>
      <w:r w:rsidR="003B5D47" w:rsidRPr="007A713B">
        <w:rPr>
          <w:rFonts w:ascii="Times New Roman" w:hAnsi="Times New Roman" w:cs="Times New Roman"/>
          <w:szCs w:val="21"/>
        </w:rPr>
        <w:t>2</w:t>
      </w:r>
      <w:r w:rsidR="0050231D">
        <w:rPr>
          <w:rFonts w:ascii="Times New Roman" w:cs="Times New Roman"/>
          <w:szCs w:val="21"/>
        </w:rPr>
        <w:t>校</w:t>
      </w:r>
      <w:r w:rsidR="0050231D">
        <w:rPr>
          <w:rFonts w:ascii="Times New Roman" w:cs="Times New Roman" w:hint="eastAsia"/>
          <w:szCs w:val="21"/>
        </w:rPr>
        <w:t>，</w:t>
      </w:r>
      <w:r w:rsidR="00B011AE" w:rsidRPr="007A713B">
        <w:rPr>
          <w:rFonts w:ascii="Times New Roman" w:cs="Times New Roman"/>
          <w:szCs w:val="21"/>
        </w:rPr>
        <w:t>私立大学と高等専門学校</w:t>
      </w:r>
      <w:r w:rsidR="00B011AE" w:rsidRPr="007A713B">
        <w:rPr>
          <w:rFonts w:ascii="Times New Roman" w:hAnsi="Times New Roman" w:cs="Times New Roman"/>
          <w:szCs w:val="21"/>
        </w:rPr>
        <w:t>9</w:t>
      </w:r>
      <w:r w:rsidR="003B5D47" w:rsidRPr="007A713B">
        <w:rPr>
          <w:rFonts w:ascii="Times New Roman" w:hAnsi="Times New Roman" w:cs="Times New Roman"/>
          <w:szCs w:val="21"/>
        </w:rPr>
        <w:t>9</w:t>
      </w:r>
      <w:r w:rsidR="0050231D">
        <w:rPr>
          <w:rFonts w:ascii="Times New Roman" w:cs="Times New Roman"/>
          <w:szCs w:val="21"/>
        </w:rPr>
        <w:t>校となっている</w:t>
      </w:r>
      <w:r w:rsidR="0050231D">
        <w:rPr>
          <w:rFonts w:ascii="Times New Roman" w:cs="Times New Roman" w:hint="eastAsia"/>
          <w:szCs w:val="21"/>
        </w:rPr>
        <w:t>．</w:t>
      </w:r>
      <w:r w:rsidR="0050231D">
        <w:rPr>
          <w:rFonts w:ascii="Times New Roman" w:cs="Times New Roman"/>
          <w:szCs w:val="21"/>
        </w:rPr>
        <w:t>学生および教員の規模は</w:t>
      </w:r>
      <w:r w:rsidR="0050231D">
        <w:rPr>
          <w:rFonts w:ascii="Times New Roman" w:cs="Times New Roman" w:hint="eastAsia"/>
          <w:szCs w:val="21"/>
        </w:rPr>
        <w:t>，</w:t>
      </w:r>
      <w:r w:rsidR="00B011AE" w:rsidRPr="007A713B">
        <w:rPr>
          <w:rFonts w:ascii="Times New Roman" w:cs="Times New Roman"/>
          <w:szCs w:val="21"/>
        </w:rPr>
        <w:t>大学が学生数約</w:t>
      </w:r>
      <w:r w:rsidR="003B5D47" w:rsidRPr="007A713B">
        <w:rPr>
          <w:rFonts w:ascii="Times New Roman" w:hAnsi="Times New Roman" w:cs="Times New Roman"/>
          <w:szCs w:val="21"/>
        </w:rPr>
        <w:t>164</w:t>
      </w:r>
      <w:r w:rsidR="0050231D">
        <w:rPr>
          <w:rFonts w:ascii="Times New Roman" w:hAnsi="Times New Roman" w:cs="Times New Roman" w:hint="eastAsia"/>
          <w:szCs w:val="21"/>
        </w:rPr>
        <w:t>,</w:t>
      </w:r>
      <w:r w:rsidR="00BA2D8E" w:rsidRPr="007A713B">
        <w:rPr>
          <w:rFonts w:ascii="Times New Roman" w:hAnsi="Times New Roman" w:cs="Times New Roman"/>
          <w:szCs w:val="21"/>
        </w:rPr>
        <w:t>773</w:t>
      </w:r>
      <w:r w:rsidR="0050231D">
        <w:rPr>
          <w:rFonts w:ascii="Times New Roman" w:cs="Times New Roman"/>
          <w:szCs w:val="21"/>
        </w:rPr>
        <w:t>人</w:t>
      </w:r>
      <w:r w:rsidR="0050231D">
        <w:rPr>
          <w:rFonts w:ascii="Times New Roman" w:cs="Times New Roman" w:hint="eastAsia"/>
          <w:szCs w:val="21"/>
        </w:rPr>
        <w:t>，</w:t>
      </w:r>
      <w:r w:rsidR="00B011AE" w:rsidRPr="007A713B">
        <w:rPr>
          <w:rFonts w:ascii="Times New Roman" w:cs="Times New Roman"/>
          <w:szCs w:val="21"/>
        </w:rPr>
        <w:t>教員数</w:t>
      </w:r>
      <w:r w:rsidR="00D479D8" w:rsidRPr="007A713B">
        <w:rPr>
          <w:rFonts w:ascii="Times New Roman" w:hAnsi="Times New Roman" w:cs="Times New Roman"/>
          <w:szCs w:val="21"/>
        </w:rPr>
        <w:t>7</w:t>
      </w:r>
      <w:r w:rsidR="0050231D">
        <w:rPr>
          <w:rFonts w:ascii="Times New Roman" w:hAnsi="Times New Roman" w:cs="Times New Roman" w:hint="eastAsia"/>
          <w:szCs w:val="21"/>
        </w:rPr>
        <w:t>,</w:t>
      </w:r>
      <w:r w:rsidR="00D479D8" w:rsidRPr="007A713B">
        <w:rPr>
          <w:rFonts w:ascii="Times New Roman" w:hAnsi="Times New Roman" w:cs="Times New Roman"/>
          <w:szCs w:val="21"/>
        </w:rPr>
        <w:t>020</w:t>
      </w:r>
      <w:r w:rsidR="00BA2D8E" w:rsidRPr="007A713B">
        <w:rPr>
          <w:rFonts w:ascii="Times New Roman" w:cs="Times New Roman"/>
          <w:szCs w:val="21"/>
        </w:rPr>
        <w:t>人</w:t>
      </w:r>
      <w:r w:rsidR="0050231D">
        <w:rPr>
          <w:rFonts w:ascii="Times New Roman" w:cs="Times New Roman"/>
          <w:szCs w:val="21"/>
        </w:rPr>
        <w:t>である</w:t>
      </w:r>
      <w:r w:rsidR="0050231D">
        <w:rPr>
          <w:rFonts w:ascii="Times New Roman" w:cs="Times New Roman" w:hint="eastAsia"/>
          <w:szCs w:val="21"/>
        </w:rPr>
        <w:t>．</w:t>
      </w:r>
      <w:r w:rsidR="00DD7FAB">
        <w:rPr>
          <w:rFonts w:ascii="Times New Roman" w:cs="Times New Roman"/>
          <w:szCs w:val="21"/>
        </w:rPr>
        <w:t>大学</w:t>
      </w:r>
      <w:r w:rsidR="00DD7FAB">
        <w:rPr>
          <w:rFonts w:ascii="Times New Roman" w:cs="Times New Roman" w:hint="eastAsia"/>
          <w:szCs w:val="21"/>
        </w:rPr>
        <w:t>の</w:t>
      </w:r>
      <w:r w:rsidR="0050231D">
        <w:rPr>
          <w:rFonts w:ascii="Times New Roman" w:cs="Times New Roman"/>
          <w:szCs w:val="21"/>
        </w:rPr>
        <w:t>学校数</w:t>
      </w:r>
      <w:r w:rsidR="00DD7FAB">
        <w:rPr>
          <w:rFonts w:ascii="Times New Roman" w:cs="Times New Roman" w:hint="eastAsia"/>
          <w:szCs w:val="21"/>
        </w:rPr>
        <w:t>は</w:t>
      </w:r>
      <w:r w:rsidR="00364B5E">
        <w:rPr>
          <w:rFonts w:ascii="Times New Roman" w:cs="Times New Roman" w:hint="eastAsia"/>
          <w:szCs w:val="21"/>
        </w:rPr>
        <w:t>，</w:t>
      </w:r>
      <w:r w:rsidR="00DD7FAB">
        <w:rPr>
          <w:rFonts w:ascii="Times New Roman" w:cs="Times New Roman" w:hint="eastAsia"/>
          <w:szCs w:val="21"/>
        </w:rPr>
        <w:t>国立より</w:t>
      </w:r>
      <w:r w:rsidR="0050231D">
        <w:rPr>
          <w:rFonts w:ascii="Times New Roman" w:cs="Times New Roman"/>
          <w:szCs w:val="21"/>
        </w:rPr>
        <w:t>私立が多いが</w:t>
      </w:r>
      <w:r w:rsidR="0050231D">
        <w:rPr>
          <w:rFonts w:ascii="Times New Roman" w:cs="Times New Roman" w:hint="eastAsia"/>
          <w:szCs w:val="21"/>
        </w:rPr>
        <w:t>，</w:t>
      </w:r>
      <w:r w:rsidR="0050231D">
        <w:rPr>
          <w:rFonts w:ascii="Times New Roman" w:cs="Times New Roman"/>
          <w:szCs w:val="21"/>
        </w:rPr>
        <w:t>教員数では</w:t>
      </w:r>
      <w:r w:rsidR="0050231D">
        <w:rPr>
          <w:rFonts w:ascii="Times New Roman" w:cs="Times New Roman" w:hint="eastAsia"/>
          <w:szCs w:val="21"/>
        </w:rPr>
        <w:t>，</w:t>
      </w:r>
      <w:r w:rsidR="0064320E" w:rsidRPr="007A713B">
        <w:rPr>
          <w:rFonts w:ascii="Times New Roman" w:cs="Times New Roman"/>
          <w:color w:val="000000" w:themeColor="text1"/>
          <w:szCs w:val="21"/>
        </w:rPr>
        <w:t>国立大学での在学者数</w:t>
      </w:r>
      <w:r w:rsidR="0064320E" w:rsidRPr="007A713B">
        <w:rPr>
          <w:rFonts w:ascii="Times New Roman" w:hAnsi="Times New Roman" w:cs="Times New Roman"/>
          <w:color w:val="000000" w:themeColor="text1"/>
          <w:szCs w:val="21"/>
        </w:rPr>
        <w:t>61</w:t>
      </w:r>
      <w:r w:rsidR="0064320E" w:rsidRPr="007A713B">
        <w:rPr>
          <w:rFonts w:ascii="Times New Roman" w:cs="Times New Roman"/>
          <w:color w:val="000000" w:themeColor="text1"/>
          <w:szCs w:val="21"/>
        </w:rPr>
        <w:t>％</w:t>
      </w:r>
      <w:r w:rsidR="0050231D">
        <w:rPr>
          <w:rFonts w:ascii="Times New Roman" w:cs="Times New Roman" w:hint="eastAsia"/>
          <w:color w:val="000000" w:themeColor="text1"/>
          <w:szCs w:val="21"/>
        </w:rPr>
        <w:t>(</w:t>
      </w:r>
      <w:r w:rsidR="0064320E" w:rsidRPr="007A713B">
        <w:rPr>
          <w:rFonts w:ascii="Times New Roman" w:hAnsi="Times New Roman" w:cs="Times New Roman"/>
          <w:color w:val="000000" w:themeColor="text1"/>
          <w:szCs w:val="21"/>
        </w:rPr>
        <w:t>100</w:t>
      </w:r>
      <w:r w:rsidR="0050231D">
        <w:rPr>
          <w:rFonts w:ascii="Times New Roman" w:hAnsi="Times New Roman" w:cs="Times New Roman" w:hint="eastAsia"/>
          <w:color w:val="000000" w:themeColor="text1"/>
          <w:szCs w:val="21"/>
        </w:rPr>
        <w:t>,</w:t>
      </w:r>
      <w:r w:rsidR="0064320E" w:rsidRPr="007A713B">
        <w:rPr>
          <w:rFonts w:ascii="Times New Roman" w:hAnsi="Times New Roman" w:cs="Times New Roman"/>
          <w:color w:val="000000" w:themeColor="text1"/>
          <w:szCs w:val="21"/>
        </w:rPr>
        <w:t>581</w:t>
      </w:r>
      <w:r w:rsidR="00DD7FAB">
        <w:rPr>
          <w:rFonts w:ascii="Times New Roman" w:cs="Times New Roman"/>
          <w:color w:val="000000" w:themeColor="text1"/>
          <w:szCs w:val="21"/>
        </w:rPr>
        <w:t>人</w:t>
      </w:r>
      <w:r w:rsidR="0050231D">
        <w:rPr>
          <w:rFonts w:ascii="Times New Roman" w:cs="Times New Roman" w:hint="eastAsia"/>
          <w:color w:val="000000" w:themeColor="text1"/>
          <w:szCs w:val="21"/>
        </w:rPr>
        <w:t>)</w:t>
      </w:r>
      <w:r w:rsidR="00364B5E">
        <w:rPr>
          <w:rFonts w:ascii="Times New Roman" w:cs="Times New Roman"/>
          <w:color w:val="000000" w:themeColor="text1"/>
          <w:szCs w:val="21"/>
        </w:rPr>
        <w:t>，</w:t>
      </w:r>
      <w:r w:rsidR="0064320E" w:rsidRPr="007A713B">
        <w:rPr>
          <w:rFonts w:ascii="Times New Roman" w:cs="Times New Roman"/>
          <w:color w:val="000000" w:themeColor="text1"/>
          <w:szCs w:val="21"/>
        </w:rPr>
        <w:t>私立大学では在学者数約</w:t>
      </w:r>
      <w:r w:rsidR="0064320E" w:rsidRPr="007A713B">
        <w:rPr>
          <w:rFonts w:ascii="Times New Roman" w:hAnsi="Times New Roman" w:cs="Times New Roman"/>
          <w:color w:val="000000" w:themeColor="text1"/>
          <w:szCs w:val="21"/>
        </w:rPr>
        <w:t>38.7</w:t>
      </w:r>
      <w:r w:rsidR="0064320E" w:rsidRPr="007A713B">
        <w:rPr>
          <w:rFonts w:ascii="Times New Roman" w:cs="Times New Roman"/>
          <w:color w:val="000000" w:themeColor="text1"/>
          <w:szCs w:val="21"/>
        </w:rPr>
        <w:t>％</w:t>
      </w:r>
      <w:r w:rsidR="0064320E" w:rsidRPr="007A713B">
        <w:rPr>
          <w:rFonts w:ascii="Times New Roman" w:hAnsi="Times New Roman" w:cs="Times New Roman"/>
          <w:color w:val="000000" w:themeColor="text1"/>
          <w:szCs w:val="21"/>
        </w:rPr>
        <w:t>(63</w:t>
      </w:r>
      <w:r w:rsidR="0050231D">
        <w:rPr>
          <w:rFonts w:ascii="Times New Roman" w:hAnsi="Times New Roman" w:cs="Times New Roman" w:hint="eastAsia"/>
          <w:color w:val="000000" w:themeColor="text1"/>
          <w:szCs w:val="21"/>
        </w:rPr>
        <w:t>,</w:t>
      </w:r>
      <w:r w:rsidR="0064320E" w:rsidRPr="007A713B">
        <w:rPr>
          <w:rFonts w:ascii="Times New Roman" w:hAnsi="Times New Roman" w:cs="Times New Roman"/>
          <w:color w:val="000000" w:themeColor="text1"/>
          <w:szCs w:val="21"/>
        </w:rPr>
        <w:t>835</w:t>
      </w:r>
      <w:r w:rsidR="0064320E" w:rsidRPr="007A713B">
        <w:rPr>
          <w:rFonts w:ascii="Times New Roman" w:cs="Times New Roman"/>
          <w:color w:val="000000" w:themeColor="text1"/>
          <w:szCs w:val="21"/>
        </w:rPr>
        <w:t>人</w:t>
      </w:r>
      <w:r w:rsidR="006C208E">
        <w:rPr>
          <w:rFonts w:ascii="Times New Roman" w:cs="Times New Roman" w:hint="eastAsia"/>
          <w:color w:val="000000" w:themeColor="text1"/>
          <w:szCs w:val="21"/>
        </w:rPr>
        <w:t>，</w:t>
      </w:r>
      <w:r w:rsidR="00B60A04">
        <w:rPr>
          <w:rFonts w:ascii="Times New Roman" w:cs="Times New Roman" w:hint="eastAsia"/>
          <w:color w:val="000000" w:themeColor="text1"/>
          <w:szCs w:val="21"/>
        </w:rPr>
        <w:t>その他</w:t>
      </w:r>
      <w:r w:rsidR="00B60A04">
        <w:rPr>
          <w:rFonts w:ascii="Times New Roman" w:cs="Times New Roman" w:hint="eastAsia"/>
          <w:color w:val="000000" w:themeColor="text1"/>
          <w:szCs w:val="21"/>
        </w:rPr>
        <w:t>0.3</w:t>
      </w:r>
      <w:r w:rsidR="00B60A04">
        <w:rPr>
          <w:rFonts w:ascii="Times New Roman" w:cs="Times New Roman" w:hint="eastAsia"/>
          <w:color w:val="000000" w:themeColor="text1"/>
          <w:szCs w:val="21"/>
        </w:rPr>
        <w:t>％</w:t>
      </w:r>
      <w:r w:rsidR="002E6AD0">
        <w:rPr>
          <w:rFonts w:ascii="Times New Roman" w:cs="Times New Roman" w:hint="eastAsia"/>
          <w:color w:val="000000" w:themeColor="text1"/>
          <w:szCs w:val="21"/>
        </w:rPr>
        <w:t>619</w:t>
      </w:r>
      <w:r w:rsidR="002E6AD0">
        <w:rPr>
          <w:rFonts w:ascii="Times New Roman" w:cs="Times New Roman" w:hint="eastAsia"/>
          <w:color w:val="000000" w:themeColor="text1"/>
          <w:szCs w:val="21"/>
        </w:rPr>
        <w:t>人</w:t>
      </w:r>
      <w:r w:rsidR="0064320E" w:rsidRPr="007A713B">
        <w:rPr>
          <w:rFonts w:ascii="Times New Roman" w:hAnsi="Times New Roman" w:cs="Times New Roman"/>
          <w:color w:val="000000" w:themeColor="text1"/>
          <w:szCs w:val="21"/>
        </w:rPr>
        <w:t>)</w:t>
      </w:r>
      <w:r w:rsidR="0064320E" w:rsidRPr="007A713B">
        <w:rPr>
          <w:rFonts w:ascii="Times New Roman" w:cs="Times New Roman"/>
          <w:color w:val="000000" w:themeColor="text1"/>
          <w:szCs w:val="21"/>
        </w:rPr>
        <w:t>であり</w:t>
      </w:r>
      <w:r w:rsidR="00B011AE" w:rsidRPr="007A713B">
        <w:rPr>
          <w:rFonts w:ascii="Times New Roman" w:cs="Times New Roman"/>
          <w:szCs w:val="21"/>
        </w:rPr>
        <w:t>国立の割合が大きく</w:t>
      </w:r>
      <w:r w:rsidR="0050231D">
        <w:rPr>
          <w:rFonts w:ascii="Times New Roman" w:cs="Times New Roman" w:hint="eastAsia"/>
          <w:szCs w:val="21"/>
        </w:rPr>
        <w:t>なっている．</w:t>
      </w:r>
      <w:r w:rsidR="00B011AE" w:rsidRPr="007A713B">
        <w:rPr>
          <w:rFonts w:ascii="Times New Roman" w:cs="Times New Roman"/>
          <w:szCs w:val="21"/>
        </w:rPr>
        <w:t>また</w:t>
      </w:r>
      <w:r w:rsidR="0050231D">
        <w:rPr>
          <w:rFonts w:ascii="Times New Roman" w:cs="Times New Roman" w:hint="eastAsia"/>
          <w:szCs w:val="21"/>
        </w:rPr>
        <w:t>，</w:t>
      </w:r>
      <w:r w:rsidR="006D0B4A" w:rsidRPr="007A713B">
        <w:rPr>
          <w:rFonts w:ascii="Times New Roman" w:cs="Times New Roman"/>
          <w:color w:val="000000" w:themeColor="text1"/>
          <w:szCs w:val="21"/>
        </w:rPr>
        <w:t>高等教育機関の</w:t>
      </w:r>
      <w:r w:rsidR="003004C3" w:rsidRPr="007A713B">
        <w:rPr>
          <w:rFonts w:ascii="Times New Roman" w:cs="Times New Roman"/>
          <w:color w:val="000000" w:themeColor="text1"/>
          <w:szCs w:val="21"/>
        </w:rPr>
        <w:t>在学者</w:t>
      </w:r>
      <w:r w:rsidR="003004C3">
        <w:rPr>
          <w:rFonts w:ascii="Times New Roman" w:cs="Times New Roman" w:hint="eastAsia"/>
          <w:color w:val="000000" w:themeColor="text1"/>
          <w:szCs w:val="21"/>
        </w:rPr>
        <w:t>の</w:t>
      </w:r>
      <w:r w:rsidR="006D0B4A" w:rsidRPr="007A713B">
        <w:rPr>
          <w:rFonts w:ascii="Times New Roman" w:hAnsi="Times New Roman" w:cs="Times New Roman"/>
          <w:color w:val="000000" w:themeColor="text1"/>
          <w:szCs w:val="21"/>
        </w:rPr>
        <w:t>60.7</w:t>
      </w:r>
      <w:r w:rsidR="0050231D">
        <w:rPr>
          <w:rFonts w:ascii="Times New Roman" w:cs="Times New Roman"/>
          <w:color w:val="000000" w:themeColor="text1"/>
          <w:szCs w:val="21"/>
        </w:rPr>
        <w:t>％は女性であり</w:t>
      </w:r>
      <w:r w:rsidR="0050231D">
        <w:rPr>
          <w:rFonts w:ascii="Times New Roman" w:cs="Times New Roman" w:hint="eastAsia"/>
          <w:color w:val="000000" w:themeColor="text1"/>
          <w:szCs w:val="21"/>
        </w:rPr>
        <w:t>，</w:t>
      </w:r>
      <w:r w:rsidR="006D0B4A" w:rsidRPr="007A713B">
        <w:rPr>
          <w:rFonts w:ascii="Times New Roman" w:cs="Times New Roman"/>
          <w:color w:val="000000" w:themeColor="text1"/>
          <w:szCs w:val="21"/>
        </w:rPr>
        <w:t>学士在学者数は</w:t>
      </w:r>
      <w:r w:rsidR="006D0B4A" w:rsidRPr="007A713B">
        <w:rPr>
          <w:rFonts w:ascii="Times New Roman" w:hAnsi="Times New Roman" w:cs="Times New Roman"/>
          <w:color w:val="000000" w:themeColor="text1"/>
          <w:szCs w:val="21"/>
        </w:rPr>
        <w:t>18―23</w:t>
      </w:r>
      <w:r w:rsidR="006D0B4A" w:rsidRPr="007A713B">
        <w:rPr>
          <w:rFonts w:ascii="Times New Roman" w:cs="Times New Roman"/>
          <w:color w:val="000000" w:themeColor="text1"/>
          <w:szCs w:val="21"/>
        </w:rPr>
        <w:t>歳の人口の</w:t>
      </w:r>
      <w:r w:rsidR="006D0B4A" w:rsidRPr="007A713B">
        <w:rPr>
          <w:rFonts w:ascii="Times New Roman" w:hAnsi="Times New Roman" w:cs="Times New Roman"/>
          <w:color w:val="000000" w:themeColor="text1"/>
          <w:szCs w:val="21"/>
        </w:rPr>
        <w:t>35.3%</w:t>
      </w:r>
      <w:r w:rsidR="006D0B4A" w:rsidRPr="007A713B">
        <w:rPr>
          <w:rFonts w:ascii="Times New Roman" w:cs="Times New Roman"/>
          <w:color w:val="000000" w:themeColor="text1"/>
          <w:szCs w:val="21"/>
        </w:rPr>
        <w:t>で</w:t>
      </w:r>
      <w:r w:rsidR="0050231D">
        <w:rPr>
          <w:rFonts w:ascii="Times New Roman" w:cs="Times New Roman" w:hint="eastAsia"/>
          <w:color w:val="000000" w:themeColor="text1"/>
          <w:szCs w:val="21"/>
        </w:rPr>
        <w:t>ある．</w:t>
      </w:r>
    </w:p>
    <w:p w:rsidR="0052752B" w:rsidRDefault="0052752B" w:rsidP="00827BAB">
      <w:pPr>
        <w:ind w:firstLineChars="100" w:firstLine="210"/>
        <w:rPr>
          <w:rFonts w:ascii="Times New Roman" w:cs="Times New Roman"/>
          <w:color w:val="000000" w:themeColor="text1"/>
          <w:szCs w:val="21"/>
        </w:rPr>
      </w:pPr>
      <w:r>
        <w:rPr>
          <w:rFonts w:ascii="Times New Roman" w:cs="Times New Roman" w:hint="eastAsia"/>
          <w:color w:val="000000" w:themeColor="text1"/>
          <w:szCs w:val="21"/>
        </w:rPr>
        <w:t>モンゴルにおける教育機関に属する人口</w:t>
      </w:r>
      <w:r w:rsidR="00A86EDC">
        <w:rPr>
          <w:rFonts w:ascii="Times New Roman" w:cs="Times New Roman" w:hint="eastAsia"/>
          <w:color w:val="000000" w:themeColor="text1"/>
          <w:szCs w:val="21"/>
        </w:rPr>
        <w:t>の割合</w:t>
      </w:r>
      <w:r>
        <w:rPr>
          <w:rFonts w:ascii="Times New Roman" w:cs="Times New Roman" w:hint="eastAsia"/>
          <w:color w:val="000000" w:themeColor="text1"/>
          <w:szCs w:val="21"/>
        </w:rPr>
        <w:t>は</w:t>
      </w:r>
      <w:r w:rsidR="00A86EDC">
        <w:rPr>
          <w:rFonts w:ascii="Times New Roman" w:cs="Times New Roman" w:hint="eastAsia"/>
          <w:color w:val="000000" w:themeColor="text1"/>
          <w:szCs w:val="21"/>
        </w:rPr>
        <w:t>大きく，特に</w:t>
      </w:r>
      <w:r>
        <w:rPr>
          <w:rFonts w:ascii="Times New Roman" w:cs="Times New Roman" w:hint="eastAsia"/>
          <w:color w:val="000000" w:themeColor="text1"/>
          <w:szCs w:val="21"/>
        </w:rPr>
        <w:t>高等教育機関における研究・教育</w:t>
      </w:r>
      <w:r w:rsidR="00A86EDC">
        <w:rPr>
          <w:rFonts w:ascii="Times New Roman" w:cs="Times New Roman" w:hint="eastAsia"/>
          <w:color w:val="000000" w:themeColor="text1"/>
          <w:szCs w:val="21"/>
        </w:rPr>
        <w:t>システムの改善は様々な効果を生み出すものと考えられる．</w:t>
      </w:r>
      <w:r>
        <w:rPr>
          <w:rFonts w:ascii="Times New Roman" w:cs="Times New Roman" w:hint="eastAsia"/>
          <w:color w:val="000000" w:themeColor="text1"/>
          <w:szCs w:val="21"/>
        </w:rPr>
        <w:t xml:space="preserve"> </w:t>
      </w:r>
    </w:p>
    <w:p w:rsidR="00142899" w:rsidRDefault="00142899" w:rsidP="0052752B">
      <w:pPr>
        <w:ind w:firstLineChars="100" w:firstLine="210"/>
        <w:jc w:val="center"/>
        <w:rPr>
          <w:rFonts w:ascii="Times New Roman" w:cs="Times New Roman"/>
          <w:color w:val="000000" w:themeColor="text1"/>
          <w:szCs w:val="21"/>
        </w:rPr>
      </w:pPr>
    </w:p>
    <w:p w:rsidR="0052752B" w:rsidRPr="007A713B" w:rsidRDefault="003F682B" w:rsidP="003F682B">
      <w:pPr>
        <w:ind w:left="1680" w:firstLineChars="400" w:firstLine="840"/>
        <w:rPr>
          <w:rFonts w:ascii="Times New Roman" w:hAnsi="Times New Roman" w:cs="Times New Roman"/>
          <w:color w:val="000000" w:themeColor="text1"/>
          <w:szCs w:val="21"/>
        </w:rPr>
      </w:pPr>
      <w:r>
        <w:rPr>
          <w:rFonts w:ascii="Times New Roman" w:cs="Times New Roman" w:hint="eastAsia"/>
          <w:noProof/>
          <w:color w:val="000000" w:themeColor="text1"/>
          <w:szCs w:val="21"/>
        </w:rPr>
        <w:drawing>
          <wp:anchor distT="0" distB="0" distL="114300" distR="114300" simplePos="0" relativeHeight="251670528" behindDoc="1" locked="0" layoutInCell="1" allowOverlap="1">
            <wp:simplePos x="0" y="0"/>
            <wp:positionH relativeFrom="column">
              <wp:posOffset>170815</wp:posOffset>
            </wp:positionH>
            <wp:positionV relativeFrom="paragraph">
              <wp:posOffset>197485</wp:posOffset>
            </wp:positionV>
            <wp:extent cx="4959985" cy="3209925"/>
            <wp:effectExtent l="19050" t="0" r="0" b="0"/>
            <wp:wrapTight wrapText="bothSides">
              <wp:wrapPolygon edited="0">
                <wp:start x="-83" y="0"/>
                <wp:lineTo x="-83" y="21408"/>
                <wp:lineTo x="21570" y="21408"/>
                <wp:lineTo x="21570" y="18459"/>
                <wp:lineTo x="21487" y="16536"/>
                <wp:lineTo x="21487" y="16408"/>
                <wp:lineTo x="21570" y="15511"/>
                <wp:lineTo x="21487" y="14614"/>
                <wp:lineTo x="21321" y="14357"/>
                <wp:lineTo x="21487" y="13845"/>
                <wp:lineTo x="21487" y="12434"/>
                <wp:lineTo x="21321" y="12306"/>
                <wp:lineTo x="21487" y="11922"/>
                <wp:lineTo x="21487" y="10383"/>
                <wp:lineTo x="21321" y="10255"/>
                <wp:lineTo x="21404" y="10255"/>
                <wp:lineTo x="21570" y="9230"/>
                <wp:lineTo x="21570" y="0"/>
                <wp:lineTo x="-83" y="0"/>
              </wp:wrapPolygon>
            </wp:wrapTight>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4959985" cy="3209925"/>
                    </a:xfrm>
                    <a:prstGeom prst="rect">
                      <a:avLst/>
                    </a:prstGeom>
                    <a:noFill/>
                    <a:ln w="9525">
                      <a:noFill/>
                      <a:miter lim="800000"/>
                      <a:headEnd/>
                      <a:tailEnd/>
                    </a:ln>
                  </pic:spPr>
                </pic:pic>
              </a:graphicData>
            </a:graphic>
          </wp:anchor>
        </w:drawing>
      </w:r>
      <w:r w:rsidR="0052752B">
        <w:rPr>
          <w:rFonts w:ascii="Times New Roman" w:cs="Times New Roman" w:hint="eastAsia"/>
          <w:color w:val="000000" w:themeColor="text1"/>
          <w:szCs w:val="21"/>
        </w:rPr>
        <w:t xml:space="preserve">表１　</w:t>
      </w:r>
      <w:r w:rsidR="0052752B">
        <w:rPr>
          <w:rFonts w:ascii="Times New Roman" w:cs="Times New Roman" w:hint="eastAsia"/>
          <w:color w:val="000000" w:themeColor="text1"/>
          <w:szCs w:val="21"/>
        </w:rPr>
        <w:t>2008-2009</w:t>
      </w:r>
      <w:r w:rsidR="0052752B">
        <w:rPr>
          <w:rFonts w:ascii="Times New Roman" w:cs="Times New Roman" w:hint="eastAsia"/>
          <w:color w:val="000000" w:themeColor="text1"/>
          <w:szCs w:val="21"/>
        </w:rPr>
        <w:t>年度の高等教育（単位：人数）</w:t>
      </w:r>
    </w:p>
    <w:p w:rsidR="004F01D6" w:rsidRDefault="004F01D6" w:rsidP="00827BAB">
      <w:pPr>
        <w:ind w:firstLineChars="100" w:firstLine="210"/>
        <w:rPr>
          <w:rFonts w:ascii="Times New Roman" w:cs="Times New Roman"/>
          <w:color w:val="000000" w:themeColor="text1"/>
          <w:szCs w:val="21"/>
        </w:rPr>
      </w:pPr>
    </w:p>
    <w:p w:rsidR="003F682B" w:rsidRDefault="008F3C1F" w:rsidP="009D4171">
      <w:pPr>
        <w:autoSpaceDE w:val="0"/>
        <w:autoSpaceDN w:val="0"/>
        <w:adjustRightInd w:val="0"/>
        <w:jc w:val="left"/>
        <w:rPr>
          <w:rFonts w:ascii="Times New Roman" w:hAnsi="Times New Roman" w:cs="Times New Roman"/>
          <w:b/>
          <w:bCs/>
          <w:szCs w:val="21"/>
        </w:rPr>
      </w:pPr>
      <w:r w:rsidRPr="008F3C1F">
        <w:rPr>
          <w:rFonts w:ascii="Times New Roman" w:hAnsi="Times New Roman" w:cs="Times New Roman" w:hint="eastAsia"/>
          <w:b/>
          <w:bCs/>
          <w:szCs w:val="21"/>
        </w:rPr>
        <w:t xml:space="preserve">　　</w:t>
      </w: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3F682B" w:rsidRDefault="003F682B" w:rsidP="009D4171">
      <w:pPr>
        <w:autoSpaceDE w:val="0"/>
        <w:autoSpaceDN w:val="0"/>
        <w:adjustRightInd w:val="0"/>
        <w:jc w:val="left"/>
        <w:rPr>
          <w:rFonts w:ascii="Times New Roman" w:hAnsi="Times New Roman" w:cs="Times New Roman"/>
          <w:b/>
          <w:bCs/>
          <w:szCs w:val="21"/>
        </w:rPr>
      </w:pPr>
    </w:p>
    <w:p w:rsidR="00067FAF" w:rsidRDefault="008F3C1F" w:rsidP="004F72D6">
      <w:pPr>
        <w:autoSpaceDE w:val="0"/>
        <w:autoSpaceDN w:val="0"/>
        <w:adjustRightInd w:val="0"/>
        <w:ind w:leftChars="-250" w:left="-525" w:firstLineChars="350" w:firstLine="738"/>
        <w:jc w:val="left"/>
        <w:rPr>
          <w:rFonts w:ascii="Times New Roman" w:hAnsi="Times New Roman" w:cs="Times New Roman"/>
          <w:bCs/>
          <w:i/>
          <w:szCs w:val="21"/>
        </w:rPr>
      </w:pPr>
      <w:r w:rsidRPr="008F3C1F">
        <w:rPr>
          <w:rFonts w:ascii="Times New Roman" w:hAnsi="Times New Roman" w:cs="Times New Roman" w:hint="eastAsia"/>
          <w:b/>
          <w:bCs/>
          <w:szCs w:val="21"/>
        </w:rPr>
        <w:t>出典</w:t>
      </w:r>
      <w:r>
        <w:rPr>
          <w:rFonts w:ascii="Times New Roman" w:hAnsi="Times New Roman" w:cs="Times New Roman" w:hint="eastAsia"/>
          <w:b/>
          <w:bCs/>
          <w:szCs w:val="21"/>
        </w:rPr>
        <w:t>：</w:t>
      </w:r>
      <w:r w:rsidR="009D4171" w:rsidRPr="00FB2A11">
        <w:rPr>
          <w:rFonts w:ascii="Times New Roman" w:hAnsi="Times New Roman" w:cs="Times New Roman" w:hint="eastAsia"/>
          <w:bCs/>
          <w:i/>
          <w:szCs w:val="21"/>
        </w:rPr>
        <w:t>Statistical Office of Mongolia</w:t>
      </w:r>
      <w:r w:rsidR="009D4171">
        <w:rPr>
          <w:rFonts w:ascii="Times New Roman" w:hAnsi="Times New Roman" w:cs="Times New Roman" w:hint="eastAsia"/>
          <w:bCs/>
          <w:szCs w:val="21"/>
        </w:rPr>
        <w:t xml:space="preserve">, </w:t>
      </w:r>
      <w:r w:rsidR="009D4171" w:rsidRPr="00554E1A">
        <w:rPr>
          <w:rFonts w:ascii="Times New Roman" w:hAnsi="Times New Roman" w:cs="Times New Roman" w:hint="eastAsia"/>
          <w:bCs/>
          <w:i/>
          <w:szCs w:val="21"/>
        </w:rPr>
        <w:t xml:space="preserve">Mongolian Statistical Yearbook </w:t>
      </w:r>
      <w:r w:rsidR="00783B15">
        <w:rPr>
          <w:rFonts w:ascii="Times New Roman" w:hAnsi="Times New Roman" w:cs="Times New Roman" w:hint="eastAsia"/>
          <w:bCs/>
          <w:i/>
          <w:szCs w:val="21"/>
        </w:rPr>
        <w:t>1994-2008</w:t>
      </w:r>
      <w:r w:rsidR="001C1844">
        <w:rPr>
          <w:rFonts w:ascii="Times New Roman" w:hAnsi="Times New Roman" w:cs="Times New Roman" w:hint="eastAsia"/>
          <w:bCs/>
          <w:i/>
          <w:szCs w:val="21"/>
        </w:rPr>
        <w:t>,</w:t>
      </w:r>
      <w:r w:rsidR="003F682B">
        <w:rPr>
          <w:rFonts w:ascii="Times New Roman" w:hAnsi="Times New Roman" w:cs="Times New Roman" w:hint="eastAsia"/>
          <w:bCs/>
          <w:i/>
          <w:szCs w:val="21"/>
        </w:rPr>
        <w:t xml:space="preserve">     </w:t>
      </w:r>
    </w:p>
    <w:p w:rsidR="00130951" w:rsidRPr="00554E1A" w:rsidRDefault="001C1844" w:rsidP="00401675">
      <w:pPr>
        <w:autoSpaceDE w:val="0"/>
        <w:autoSpaceDN w:val="0"/>
        <w:adjustRightInd w:val="0"/>
        <w:ind w:leftChars="-250" w:left="-525" w:firstLineChars="350" w:firstLine="735"/>
        <w:jc w:val="left"/>
        <w:rPr>
          <w:rFonts w:ascii="Times New Roman" w:hAnsi="Times New Roman" w:cs="Times New Roman"/>
          <w:bCs/>
          <w:i/>
          <w:szCs w:val="21"/>
        </w:rPr>
      </w:pPr>
      <w:r>
        <w:rPr>
          <w:rFonts w:ascii="Times New Roman" w:hAnsi="Times New Roman" w:cs="Times New Roman" w:hint="eastAsia"/>
          <w:bCs/>
          <w:i/>
          <w:szCs w:val="21"/>
        </w:rPr>
        <w:t>Mongolian Ministry</w:t>
      </w:r>
      <w:r w:rsidR="008533E6">
        <w:rPr>
          <w:rFonts w:ascii="Times New Roman" w:hAnsi="Times New Roman" w:cs="Times New Roman" w:hint="eastAsia"/>
          <w:bCs/>
          <w:i/>
          <w:szCs w:val="21"/>
        </w:rPr>
        <w:t xml:space="preserve"> o</w:t>
      </w:r>
      <w:r w:rsidR="003F682B">
        <w:rPr>
          <w:rFonts w:ascii="Times New Roman" w:hAnsi="Times New Roman" w:cs="Times New Roman" w:hint="eastAsia"/>
          <w:bCs/>
          <w:i/>
          <w:szCs w:val="21"/>
        </w:rPr>
        <w:t>f</w:t>
      </w:r>
      <w:r w:rsidR="004F72D6">
        <w:rPr>
          <w:rFonts w:ascii="Times New Roman" w:hAnsi="Times New Roman" w:cs="Times New Roman" w:hint="eastAsia"/>
          <w:bCs/>
          <w:i/>
          <w:szCs w:val="21"/>
        </w:rPr>
        <w:t xml:space="preserve"> </w:t>
      </w:r>
      <w:r>
        <w:rPr>
          <w:rFonts w:ascii="Times New Roman" w:hAnsi="Times New Roman" w:cs="Times New Roman" w:hint="eastAsia"/>
          <w:bCs/>
          <w:i/>
          <w:szCs w:val="21"/>
        </w:rPr>
        <w:t>Education</w:t>
      </w:r>
      <w:r w:rsidR="00130951">
        <w:rPr>
          <w:rFonts w:ascii="Times New Roman" w:hAnsi="Times New Roman" w:cs="Times New Roman" w:hint="eastAsia"/>
          <w:bCs/>
          <w:i/>
          <w:szCs w:val="21"/>
        </w:rPr>
        <w:t>,</w:t>
      </w:r>
      <w:r>
        <w:rPr>
          <w:rFonts w:ascii="Times New Roman" w:hAnsi="Times New Roman" w:cs="Times New Roman" w:hint="eastAsia"/>
          <w:bCs/>
          <w:i/>
          <w:szCs w:val="21"/>
        </w:rPr>
        <w:t xml:space="preserve"> Culture and Science</w:t>
      </w:r>
      <w:r w:rsidR="00130951">
        <w:rPr>
          <w:rFonts w:ascii="Times New Roman" w:hAnsi="Times New Roman" w:cs="Times New Roman" w:hint="eastAsia"/>
          <w:bCs/>
          <w:i/>
          <w:szCs w:val="21"/>
        </w:rPr>
        <w:t>, Statistic of Higher Education</w:t>
      </w:r>
      <w:r w:rsidR="00322811">
        <w:rPr>
          <w:rFonts w:ascii="Times New Roman" w:hAnsi="Times New Roman" w:cs="Times New Roman" w:hint="eastAsia"/>
          <w:bCs/>
          <w:i/>
          <w:szCs w:val="21"/>
        </w:rPr>
        <w:t xml:space="preserve"> 2009</w:t>
      </w:r>
    </w:p>
    <w:p w:rsidR="00AA7D1B" w:rsidRDefault="00A86EDC" w:rsidP="00633819">
      <w:pPr>
        <w:autoSpaceDE w:val="0"/>
        <w:autoSpaceDN w:val="0"/>
        <w:adjustRightInd w:val="0"/>
        <w:jc w:val="left"/>
        <w:rPr>
          <w:rFonts w:ascii="Times New Roman" w:hAnsi="Times New Roman" w:cs="Times New Roman"/>
          <w:b/>
          <w:szCs w:val="21"/>
        </w:rPr>
      </w:pPr>
      <w:r>
        <w:rPr>
          <w:rFonts w:ascii="Times New Roman" w:hAnsi="Times New Roman" w:cs="Times New Roman" w:hint="eastAsia"/>
          <w:b/>
          <w:bCs/>
          <w:color w:val="000000" w:themeColor="text1"/>
          <w:kern w:val="36"/>
          <w:szCs w:val="21"/>
        </w:rPr>
        <w:lastRenderedPageBreak/>
        <w:t>３．</w:t>
      </w:r>
      <w:r w:rsidR="001750D8" w:rsidRPr="007A713B">
        <w:rPr>
          <w:rFonts w:ascii="Times New Roman" w:hAnsi="Times New Roman" w:cs="Times New Roman"/>
          <w:b/>
          <w:bCs/>
          <w:color w:val="000000" w:themeColor="text1"/>
          <w:kern w:val="36"/>
          <w:szCs w:val="21"/>
        </w:rPr>
        <w:t>モンゴル</w:t>
      </w:r>
      <w:r w:rsidR="00427F2B">
        <w:rPr>
          <w:rFonts w:ascii="Times New Roman" w:hAnsi="Times New Roman" w:cs="Times New Roman" w:hint="eastAsia"/>
          <w:b/>
          <w:bCs/>
          <w:color w:val="000000" w:themeColor="text1"/>
          <w:kern w:val="36"/>
          <w:szCs w:val="21"/>
        </w:rPr>
        <w:t>における</w:t>
      </w:r>
      <w:r w:rsidR="001750D8" w:rsidRPr="007A713B">
        <w:rPr>
          <w:rFonts w:ascii="Times New Roman" w:hAnsi="Times New Roman" w:cs="Times New Roman"/>
          <w:b/>
          <w:szCs w:val="21"/>
        </w:rPr>
        <w:t>R&amp;D</w:t>
      </w:r>
      <w:r>
        <w:rPr>
          <w:rFonts w:ascii="Times New Roman" w:hAnsi="Times New Roman" w:cs="Times New Roman" w:hint="eastAsia"/>
          <w:b/>
          <w:szCs w:val="21"/>
        </w:rPr>
        <w:t>投資</w:t>
      </w:r>
    </w:p>
    <w:p w:rsidR="00427F2B" w:rsidRPr="007A713B" w:rsidRDefault="00427F2B" w:rsidP="00633819">
      <w:pPr>
        <w:autoSpaceDE w:val="0"/>
        <w:autoSpaceDN w:val="0"/>
        <w:adjustRightInd w:val="0"/>
        <w:jc w:val="left"/>
        <w:rPr>
          <w:rFonts w:ascii="Times New Roman" w:hAnsi="Times New Roman" w:cs="Times New Roman"/>
          <w:bCs/>
          <w:color w:val="000000" w:themeColor="text1"/>
          <w:kern w:val="36"/>
          <w:szCs w:val="21"/>
        </w:rPr>
      </w:pPr>
      <w:r>
        <w:rPr>
          <w:rFonts w:ascii="Times New Roman" w:hAnsi="Times New Roman" w:cs="Times New Roman" w:hint="eastAsia"/>
          <w:b/>
          <w:szCs w:val="21"/>
        </w:rPr>
        <w:t>(1)</w:t>
      </w:r>
      <w:r>
        <w:rPr>
          <w:rFonts w:ascii="Times New Roman" w:hAnsi="Times New Roman" w:cs="Times New Roman" w:hint="eastAsia"/>
          <w:b/>
          <w:szCs w:val="21"/>
        </w:rPr>
        <w:t>国レベルの</w:t>
      </w:r>
      <w:r>
        <w:rPr>
          <w:rFonts w:ascii="Times New Roman" w:hAnsi="Times New Roman" w:cs="Times New Roman" w:hint="eastAsia"/>
          <w:b/>
          <w:szCs w:val="21"/>
        </w:rPr>
        <w:t>R&amp;D</w:t>
      </w:r>
      <w:r>
        <w:rPr>
          <w:rFonts w:ascii="Times New Roman" w:hAnsi="Times New Roman" w:cs="Times New Roman" w:hint="eastAsia"/>
          <w:b/>
          <w:szCs w:val="21"/>
        </w:rPr>
        <w:t>投資</w:t>
      </w:r>
    </w:p>
    <w:p w:rsidR="00DB69F2" w:rsidRDefault="00A86EDC" w:rsidP="00B638A6">
      <w:pPr>
        <w:autoSpaceDE w:val="0"/>
        <w:autoSpaceDN w:val="0"/>
        <w:adjustRightInd w:val="0"/>
        <w:jc w:val="left"/>
        <w:rPr>
          <w:rFonts w:ascii="Times New Roman" w:hAnsi="Times New Roman" w:cs="Times New Roman"/>
          <w:szCs w:val="21"/>
        </w:rPr>
      </w:pPr>
      <w:r>
        <w:rPr>
          <w:rFonts w:ascii="Times New Roman" w:hAnsi="Times New Roman" w:cs="Times New Roman" w:hint="eastAsia"/>
          <w:szCs w:val="21"/>
        </w:rPr>
        <w:t xml:space="preserve">　</w:t>
      </w:r>
      <w:r w:rsidR="008F3C1F">
        <w:rPr>
          <w:rFonts w:ascii="Times New Roman" w:hAnsi="Times New Roman" w:cs="Times New Roman" w:hint="eastAsia"/>
          <w:szCs w:val="21"/>
        </w:rPr>
        <w:t>R&amp;D</w:t>
      </w:r>
      <w:r w:rsidR="008F3C1F">
        <w:rPr>
          <w:rFonts w:ascii="Times New Roman" w:hAnsi="Times New Roman" w:cs="Times New Roman" w:hint="eastAsia"/>
          <w:szCs w:val="21"/>
        </w:rPr>
        <w:t>投資は，新技術の開発のために必要不可欠なものであり，</w:t>
      </w:r>
      <w:r w:rsidR="00C31BC5">
        <w:rPr>
          <w:rFonts w:ascii="Times New Roman" w:hAnsi="Times New Roman" w:cs="Times New Roman" w:hint="eastAsia"/>
          <w:szCs w:val="21"/>
        </w:rPr>
        <w:t>内生的な</w:t>
      </w:r>
      <w:r w:rsidR="008F3C1F">
        <w:rPr>
          <w:rFonts w:ascii="Times New Roman" w:hAnsi="Times New Roman" w:cs="Times New Roman" w:hint="eastAsia"/>
          <w:szCs w:val="21"/>
        </w:rPr>
        <w:t>経済発展の源泉でもある．日本や米国における</w:t>
      </w:r>
      <w:r w:rsidR="008F3C1F">
        <w:rPr>
          <w:rFonts w:ascii="Times New Roman" w:hAnsi="Times New Roman" w:cs="Times New Roman" w:hint="eastAsia"/>
          <w:szCs w:val="21"/>
        </w:rPr>
        <w:t>GDP</w:t>
      </w:r>
      <w:r w:rsidR="008F3C1F">
        <w:rPr>
          <w:rFonts w:ascii="Times New Roman" w:hAnsi="Times New Roman" w:cs="Times New Roman" w:hint="eastAsia"/>
          <w:szCs w:val="21"/>
        </w:rPr>
        <w:t>に占める</w:t>
      </w:r>
      <w:r w:rsidR="008F3C1F">
        <w:rPr>
          <w:rFonts w:ascii="Times New Roman" w:hAnsi="Times New Roman" w:cs="Times New Roman" w:hint="eastAsia"/>
          <w:szCs w:val="21"/>
        </w:rPr>
        <w:t>R&amp;D</w:t>
      </w:r>
      <w:r w:rsidR="008F3C1F">
        <w:rPr>
          <w:rFonts w:ascii="Times New Roman" w:hAnsi="Times New Roman" w:cs="Times New Roman" w:hint="eastAsia"/>
          <w:szCs w:val="21"/>
        </w:rPr>
        <w:t>投資額の割合は</w:t>
      </w:r>
      <w:r w:rsidR="00011096">
        <w:rPr>
          <w:rFonts w:ascii="Times New Roman" w:hAnsi="Times New Roman" w:cs="Times New Roman" w:hint="eastAsia"/>
          <w:szCs w:val="21"/>
        </w:rPr>
        <w:t>2</w:t>
      </w:r>
      <w:r w:rsidR="008F3C1F">
        <w:rPr>
          <w:rFonts w:ascii="Times New Roman" w:hAnsi="Times New Roman" w:cs="Times New Roman" w:hint="eastAsia"/>
          <w:szCs w:val="21"/>
        </w:rPr>
        <w:t>～</w:t>
      </w:r>
      <w:r w:rsidR="00011096">
        <w:rPr>
          <w:rFonts w:ascii="Times New Roman" w:hAnsi="Times New Roman" w:cs="Times New Roman" w:hint="eastAsia"/>
          <w:szCs w:val="21"/>
        </w:rPr>
        <w:t>3</w:t>
      </w:r>
      <w:r w:rsidR="008F3C1F">
        <w:rPr>
          <w:rFonts w:ascii="Times New Roman" w:hAnsi="Times New Roman" w:cs="Times New Roman" w:hint="eastAsia"/>
          <w:szCs w:val="21"/>
        </w:rPr>
        <w:t>％である．モンゴルにおける</w:t>
      </w:r>
      <w:r w:rsidR="008F3C1F">
        <w:rPr>
          <w:rFonts w:ascii="Times New Roman" w:hAnsi="Times New Roman" w:cs="Times New Roman" w:hint="eastAsia"/>
          <w:szCs w:val="21"/>
        </w:rPr>
        <w:t>GDP</w:t>
      </w:r>
      <w:r w:rsidR="008F3C1F">
        <w:rPr>
          <w:rFonts w:ascii="Times New Roman" w:hAnsi="Times New Roman" w:cs="Times New Roman" w:hint="eastAsia"/>
          <w:szCs w:val="21"/>
        </w:rPr>
        <w:t>に占める</w:t>
      </w:r>
      <w:r w:rsidR="008F3C1F">
        <w:rPr>
          <w:rFonts w:ascii="Times New Roman" w:hAnsi="Times New Roman" w:cs="Times New Roman" w:hint="eastAsia"/>
          <w:szCs w:val="21"/>
        </w:rPr>
        <w:t>R&amp;D</w:t>
      </w:r>
      <w:r w:rsidR="008F3C1F">
        <w:rPr>
          <w:rFonts w:ascii="Times New Roman" w:hAnsi="Times New Roman" w:cs="Times New Roman" w:hint="eastAsia"/>
          <w:szCs w:val="21"/>
        </w:rPr>
        <w:t>投資の割合は約</w:t>
      </w:r>
      <w:r w:rsidR="008F3C1F">
        <w:rPr>
          <w:rFonts w:ascii="Times New Roman" w:hAnsi="Times New Roman" w:cs="Times New Roman" w:hint="eastAsia"/>
          <w:szCs w:val="21"/>
        </w:rPr>
        <w:t>0.26%</w:t>
      </w:r>
      <w:r w:rsidR="008F3C1F">
        <w:rPr>
          <w:rFonts w:ascii="Times New Roman" w:hAnsi="Times New Roman" w:cs="Times New Roman" w:hint="eastAsia"/>
          <w:szCs w:val="21"/>
        </w:rPr>
        <w:t>である</w:t>
      </w:r>
      <w:r w:rsidR="008F3C1F">
        <w:rPr>
          <w:rFonts w:ascii="Times New Roman" w:hAnsi="Times New Roman" w:cs="Times New Roman" w:hint="eastAsia"/>
          <w:szCs w:val="21"/>
        </w:rPr>
        <w:t>(</w:t>
      </w:r>
      <w:r w:rsidR="001A178E">
        <w:rPr>
          <w:rFonts w:ascii="Times New Roman" w:hAnsi="Times New Roman" w:cs="Times New Roman" w:hint="eastAsia"/>
          <w:szCs w:val="21"/>
        </w:rPr>
        <w:t>2005</w:t>
      </w:r>
      <w:r w:rsidR="008F3C1F">
        <w:rPr>
          <w:rFonts w:ascii="Times New Roman" w:hAnsi="Times New Roman" w:cs="Times New Roman" w:hint="eastAsia"/>
          <w:szCs w:val="21"/>
        </w:rPr>
        <w:t>年</w:t>
      </w:r>
      <w:r w:rsidR="008F3C1F">
        <w:rPr>
          <w:rFonts w:ascii="Times New Roman" w:hAnsi="Times New Roman" w:cs="Times New Roman" w:hint="eastAsia"/>
          <w:szCs w:val="21"/>
        </w:rPr>
        <w:t>)</w:t>
      </w:r>
      <w:r w:rsidR="008F3C1F">
        <w:rPr>
          <w:rFonts w:ascii="Times New Roman" w:hAnsi="Times New Roman" w:cs="Times New Roman" w:hint="eastAsia"/>
          <w:szCs w:val="21"/>
        </w:rPr>
        <w:t>．</w:t>
      </w:r>
      <w:r w:rsidR="004A1E30">
        <w:rPr>
          <w:rFonts w:ascii="Times New Roman" w:hAnsi="Times New Roman" w:cs="Times New Roman" w:hint="eastAsia"/>
          <w:szCs w:val="21"/>
        </w:rPr>
        <w:t>図２は近年のモンゴルにおける</w:t>
      </w:r>
      <w:r w:rsidR="004A1E30">
        <w:rPr>
          <w:rFonts w:ascii="Times New Roman" w:hAnsi="Times New Roman" w:cs="Times New Roman" w:hint="eastAsia"/>
          <w:szCs w:val="21"/>
        </w:rPr>
        <w:t>R&amp;D</w:t>
      </w:r>
      <w:r w:rsidR="004A1E30">
        <w:rPr>
          <w:rFonts w:ascii="Times New Roman" w:hAnsi="Times New Roman" w:cs="Times New Roman" w:hint="eastAsia"/>
          <w:szCs w:val="21"/>
        </w:rPr>
        <w:t>投資の推移を示したものである．分野別にみると，</w:t>
      </w:r>
      <w:r w:rsidR="004A1E30">
        <w:rPr>
          <w:rFonts w:ascii="Times New Roman" w:hAnsi="Times New Roman" w:cs="Times New Roman" w:hint="eastAsia"/>
          <w:szCs w:val="21"/>
        </w:rPr>
        <w:t>2005</w:t>
      </w:r>
      <w:r w:rsidR="004A1E30">
        <w:rPr>
          <w:rFonts w:ascii="Times New Roman" w:hAnsi="Times New Roman" w:cs="Times New Roman" w:hint="eastAsia"/>
          <w:szCs w:val="21"/>
        </w:rPr>
        <w:t>年には全体の</w:t>
      </w:r>
      <w:r w:rsidR="004A1E30">
        <w:rPr>
          <w:rFonts w:ascii="Times New Roman" w:hAnsi="Times New Roman" w:cs="Times New Roman" w:hint="eastAsia"/>
          <w:szCs w:val="21"/>
        </w:rPr>
        <w:t>R&amp;D</w:t>
      </w:r>
      <w:r w:rsidR="004A1E30">
        <w:rPr>
          <w:rFonts w:ascii="Times New Roman" w:hAnsi="Times New Roman" w:cs="Times New Roman" w:hint="eastAsia"/>
          <w:szCs w:val="21"/>
        </w:rPr>
        <w:t>投資の</w:t>
      </w:r>
      <w:r w:rsidR="004A1E30">
        <w:rPr>
          <w:rFonts w:ascii="Times New Roman" w:hAnsi="Times New Roman" w:cs="Times New Roman" w:hint="eastAsia"/>
          <w:szCs w:val="21"/>
        </w:rPr>
        <w:t>30%</w:t>
      </w:r>
      <w:r w:rsidR="004A1E30">
        <w:rPr>
          <w:rFonts w:ascii="Times New Roman" w:hAnsi="Times New Roman" w:cs="Times New Roman" w:hint="eastAsia"/>
          <w:szCs w:val="21"/>
        </w:rPr>
        <w:t>が技術科学であり，</w:t>
      </w:r>
      <w:r w:rsidR="004A1E30">
        <w:rPr>
          <w:rFonts w:ascii="Times New Roman" w:hAnsi="Times New Roman" w:cs="Times New Roman" w:hint="eastAsia"/>
          <w:szCs w:val="21"/>
        </w:rPr>
        <w:t>23%</w:t>
      </w:r>
      <w:r w:rsidR="004A1E30">
        <w:rPr>
          <w:rFonts w:ascii="Times New Roman" w:hAnsi="Times New Roman" w:cs="Times New Roman" w:hint="eastAsia"/>
          <w:szCs w:val="21"/>
        </w:rPr>
        <w:t>が自然科学への投資となっている．</w:t>
      </w:r>
      <w:r w:rsidR="004A1E30">
        <w:rPr>
          <w:rFonts w:ascii="Times New Roman" w:hAnsi="Times New Roman" w:cs="Times New Roman" w:hint="eastAsia"/>
          <w:szCs w:val="21"/>
        </w:rPr>
        <w:t>2007</w:t>
      </w:r>
      <w:r w:rsidR="004A1E30">
        <w:rPr>
          <w:rFonts w:ascii="Times New Roman" w:hAnsi="Times New Roman" w:cs="Times New Roman" w:hint="eastAsia"/>
          <w:szCs w:val="21"/>
        </w:rPr>
        <w:t>年には，技術科学の占める割合が</w:t>
      </w:r>
      <w:r w:rsidR="004A1E30">
        <w:rPr>
          <w:rFonts w:ascii="Times New Roman" w:hAnsi="Times New Roman" w:cs="Times New Roman" w:hint="eastAsia"/>
          <w:szCs w:val="21"/>
        </w:rPr>
        <w:t>18%</w:t>
      </w:r>
      <w:r w:rsidR="004A1E30">
        <w:rPr>
          <w:rFonts w:ascii="Times New Roman" w:hAnsi="Times New Roman" w:cs="Times New Roman" w:hint="eastAsia"/>
          <w:szCs w:val="21"/>
        </w:rPr>
        <w:t>に減少し，一方で自然科学が</w:t>
      </w:r>
      <w:r w:rsidR="004A1E30">
        <w:rPr>
          <w:rFonts w:ascii="Times New Roman" w:hAnsi="Times New Roman" w:cs="Times New Roman" w:hint="eastAsia"/>
          <w:szCs w:val="21"/>
        </w:rPr>
        <w:t>30</w:t>
      </w:r>
      <w:r w:rsidR="004A1E30">
        <w:rPr>
          <w:rFonts w:ascii="Times New Roman" w:hAnsi="Times New Roman" w:cs="Times New Roman" w:hint="eastAsia"/>
          <w:szCs w:val="21"/>
        </w:rPr>
        <w:t>％に増加する傾向をみせている．</w:t>
      </w:r>
    </w:p>
    <w:p w:rsidR="00DB69F2" w:rsidRDefault="00C33E2B" w:rsidP="00B638A6">
      <w:pPr>
        <w:autoSpaceDE w:val="0"/>
        <w:autoSpaceDN w:val="0"/>
        <w:adjustRightInd w:val="0"/>
        <w:jc w:val="left"/>
        <w:rPr>
          <w:rFonts w:ascii="Times New Roman" w:hAnsi="Times New Roman" w:cs="Times New Roman"/>
          <w:szCs w:val="21"/>
        </w:rPr>
      </w:pPr>
      <w:r>
        <w:rPr>
          <w:rFonts w:ascii="Times New Roman" w:hAnsi="Times New Roman" w:cs="Times New Roman" w:hint="eastAsia"/>
          <w:noProof/>
          <w:szCs w:val="21"/>
        </w:rPr>
        <w:drawing>
          <wp:anchor distT="0" distB="0" distL="114300" distR="114300" simplePos="0" relativeHeight="251679744" behindDoc="0" locked="0" layoutInCell="1" allowOverlap="1">
            <wp:simplePos x="0" y="0"/>
            <wp:positionH relativeFrom="column">
              <wp:posOffset>1270</wp:posOffset>
            </wp:positionH>
            <wp:positionV relativeFrom="paragraph">
              <wp:posOffset>253365</wp:posOffset>
            </wp:positionV>
            <wp:extent cx="2806065" cy="1762760"/>
            <wp:effectExtent l="1905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806065" cy="1762760"/>
                    </a:xfrm>
                    <a:prstGeom prst="rect">
                      <a:avLst/>
                    </a:prstGeom>
                    <a:noFill/>
                    <a:ln w="9525">
                      <a:noFill/>
                      <a:miter lim="800000"/>
                      <a:headEnd/>
                      <a:tailEnd/>
                    </a:ln>
                  </pic:spPr>
                </pic:pic>
              </a:graphicData>
            </a:graphic>
          </wp:anchor>
        </w:drawing>
      </w:r>
      <w:r w:rsidR="00DB69F2">
        <w:rPr>
          <w:rFonts w:ascii="Times New Roman" w:hAnsi="Times New Roman" w:cs="Times New Roman" w:hint="eastAsia"/>
          <w:noProof/>
          <w:szCs w:val="21"/>
        </w:rPr>
        <w:drawing>
          <wp:anchor distT="0" distB="0" distL="114300" distR="114300" simplePos="0" relativeHeight="251677696" behindDoc="0" locked="0" layoutInCell="1" allowOverlap="1">
            <wp:simplePos x="0" y="0"/>
            <wp:positionH relativeFrom="column">
              <wp:posOffset>2978785</wp:posOffset>
            </wp:positionH>
            <wp:positionV relativeFrom="paragraph">
              <wp:posOffset>253365</wp:posOffset>
            </wp:positionV>
            <wp:extent cx="2893060" cy="1762760"/>
            <wp:effectExtent l="19050" t="0" r="254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93060" cy="1762760"/>
                    </a:xfrm>
                    <a:prstGeom prst="rect">
                      <a:avLst/>
                    </a:prstGeom>
                    <a:noFill/>
                    <a:ln w="9525">
                      <a:noFill/>
                      <a:miter lim="800000"/>
                      <a:headEnd/>
                      <a:tailEnd/>
                    </a:ln>
                  </pic:spPr>
                </pic:pic>
              </a:graphicData>
            </a:graphic>
          </wp:anchor>
        </w:drawing>
      </w:r>
    </w:p>
    <w:p w:rsidR="0001361A" w:rsidRPr="00B638A6" w:rsidRDefault="00722D50" w:rsidP="005159E0">
      <w:pPr>
        <w:autoSpaceDE w:val="0"/>
        <w:autoSpaceDN w:val="0"/>
        <w:adjustRightInd w:val="0"/>
        <w:ind w:firstLineChars="400" w:firstLine="840"/>
        <w:jc w:val="left"/>
        <w:rPr>
          <w:rFonts w:ascii="Times New Roman" w:hAnsi="Times New Roman" w:cs="Times New Roman"/>
          <w:szCs w:val="21"/>
        </w:rPr>
      </w:pPr>
      <w:r w:rsidRPr="007A713B">
        <w:rPr>
          <w:rFonts w:ascii="Times New Roman" w:hAnsi="Times New Roman" w:cs="Times New Roman"/>
          <w:szCs w:val="21"/>
        </w:rPr>
        <w:t>図</w:t>
      </w:r>
      <w:r w:rsidR="006767CB">
        <w:rPr>
          <w:rFonts w:ascii="Times New Roman" w:hAnsi="Times New Roman" w:cs="Times New Roman" w:hint="eastAsia"/>
          <w:szCs w:val="21"/>
        </w:rPr>
        <w:t>２</w:t>
      </w:r>
      <w:r w:rsidRPr="007A713B">
        <w:rPr>
          <w:rFonts w:ascii="Times New Roman" w:hAnsi="Times New Roman" w:cs="Times New Roman"/>
          <w:szCs w:val="21"/>
        </w:rPr>
        <w:t xml:space="preserve">　モンゴルの</w:t>
      </w:r>
      <w:r w:rsidRPr="007A713B">
        <w:rPr>
          <w:rFonts w:ascii="Times New Roman" w:hAnsi="Times New Roman" w:cs="Times New Roman"/>
          <w:szCs w:val="21"/>
        </w:rPr>
        <w:t>R&amp;D</w:t>
      </w:r>
      <w:r w:rsidR="008F3C1F">
        <w:rPr>
          <w:rFonts w:ascii="Times New Roman" w:hAnsi="Times New Roman" w:cs="Times New Roman" w:hint="eastAsia"/>
          <w:szCs w:val="21"/>
        </w:rPr>
        <w:t>投資の推移</w:t>
      </w:r>
      <w:r w:rsidRPr="007A713B">
        <w:rPr>
          <w:rFonts w:ascii="Times New Roman" w:hAnsi="Times New Roman" w:cs="Times New Roman"/>
          <w:color w:val="000000" w:themeColor="text1"/>
          <w:szCs w:val="21"/>
        </w:rPr>
        <w:t xml:space="preserve">　</w:t>
      </w:r>
      <w:r w:rsidR="005159E0">
        <w:rPr>
          <w:rFonts w:ascii="Times New Roman" w:hAnsi="Times New Roman" w:cs="Times New Roman" w:hint="eastAsia"/>
          <w:color w:val="000000" w:themeColor="text1"/>
          <w:szCs w:val="21"/>
        </w:rPr>
        <w:t xml:space="preserve">　</w:t>
      </w:r>
      <w:r w:rsidR="002931D2">
        <w:rPr>
          <w:rFonts w:ascii="Times New Roman" w:hAnsi="Times New Roman" w:cs="Times New Roman" w:hint="eastAsia"/>
          <w:color w:val="000000" w:themeColor="text1"/>
          <w:szCs w:val="21"/>
        </w:rPr>
        <w:t xml:space="preserve">　　　</w:t>
      </w:r>
      <w:r w:rsidRPr="007A713B">
        <w:rPr>
          <w:rFonts w:ascii="Times New Roman" w:eastAsia="MS Mincho" w:hAnsi="Times New Roman" w:cs="Times New Roman"/>
          <w:bCs/>
          <w:color w:val="000000" w:themeColor="text1"/>
          <w:kern w:val="36"/>
          <w:szCs w:val="21"/>
        </w:rPr>
        <w:t>図</w:t>
      </w:r>
      <w:r w:rsidR="006767CB">
        <w:rPr>
          <w:rFonts w:ascii="Times New Roman" w:eastAsia="MS Mincho" w:hAnsi="Times New Roman" w:cs="Times New Roman" w:hint="eastAsia"/>
          <w:bCs/>
          <w:color w:val="000000" w:themeColor="text1"/>
          <w:kern w:val="36"/>
          <w:szCs w:val="21"/>
        </w:rPr>
        <w:t>３</w:t>
      </w:r>
      <w:r w:rsidRPr="007A713B">
        <w:rPr>
          <w:rFonts w:ascii="Times New Roman" w:hAnsi="Times New Roman" w:cs="Times New Roman"/>
          <w:szCs w:val="21"/>
        </w:rPr>
        <w:t>モンゴル科学アカデミー</w:t>
      </w:r>
      <w:r w:rsidRPr="007A713B">
        <w:rPr>
          <w:rFonts w:ascii="Times New Roman" w:eastAsia="MS Mincho" w:hAnsi="Times New Roman" w:cs="Times New Roman"/>
          <w:bCs/>
          <w:color w:val="000000" w:themeColor="text1"/>
          <w:kern w:val="36"/>
          <w:szCs w:val="21"/>
        </w:rPr>
        <w:t>の支出の状況</w:t>
      </w:r>
    </w:p>
    <w:p w:rsidR="001F0897" w:rsidRPr="001F0897" w:rsidRDefault="001F0897" w:rsidP="00FB2A11">
      <w:pPr>
        <w:autoSpaceDE w:val="0"/>
        <w:autoSpaceDN w:val="0"/>
        <w:adjustRightInd w:val="0"/>
        <w:jc w:val="left"/>
        <w:rPr>
          <w:rFonts w:ascii="Times New Roman" w:hAnsi="Times New Roman" w:cs="Times New Roman"/>
          <w:bCs/>
          <w:color w:val="000000" w:themeColor="text1"/>
          <w:kern w:val="36"/>
          <w:szCs w:val="21"/>
        </w:rPr>
      </w:pPr>
      <w:r>
        <w:rPr>
          <w:rFonts w:ascii="Times New Roman" w:hAnsi="Times New Roman" w:cs="Times New Roman" w:hint="eastAsia"/>
          <w:bCs/>
          <w:color w:val="000000" w:themeColor="text1"/>
          <w:kern w:val="36"/>
          <w:szCs w:val="21"/>
        </w:rPr>
        <w:tab/>
      </w:r>
      <w:r>
        <w:rPr>
          <w:rFonts w:ascii="Times New Roman" w:hAnsi="Times New Roman" w:cs="Times New Roman" w:hint="eastAsia"/>
          <w:bCs/>
          <w:color w:val="000000" w:themeColor="text1"/>
          <w:kern w:val="36"/>
          <w:szCs w:val="21"/>
        </w:rPr>
        <w:tab/>
      </w:r>
      <w:r>
        <w:rPr>
          <w:rFonts w:ascii="Times New Roman" w:hAnsi="Times New Roman" w:cs="Times New Roman" w:hint="eastAsia"/>
          <w:bCs/>
          <w:color w:val="000000" w:themeColor="text1"/>
          <w:kern w:val="36"/>
          <w:szCs w:val="21"/>
        </w:rPr>
        <w:tab/>
      </w:r>
      <w:r>
        <w:rPr>
          <w:rFonts w:ascii="Times New Roman" w:hAnsi="Times New Roman" w:cs="Times New Roman" w:hint="eastAsia"/>
          <w:bCs/>
          <w:color w:val="000000" w:themeColor="text1"/>
          <w:kern w:val="36"/>
          <w:szCs w:val="21"/>
        </w:rPr>
        <w:tab/>
      </w:r>
      <w:r>
        <w:rPr>
          <w:rFonts w:ascii="Times New Roman" w:hAnsi="Times New Roman" w:cs="Times New Roman" w:hint="eastAsia"/>
          <w:bCs/>
          <w:color w:val="000000" w:themeColor="text1"/>
          <w:kern w:val="36"/>
          <w:szCs w:val="21"/>
        </w:rPr>
        <w:tab/>
      </w:r>
      <w:r>
        <w:rPr>
          <w:rFonts w:ascii="Times New Roman" w:hAnsi="Times New Roman" w:cs="Times New Roman" w:hint="eastAsia"/>
          <w:bCs/>
          <w:color w:val="000000" w:themeColor="text1"/>
          <w:kern w:val="36"/>
          <w:szCs w:val="21"/>
        </w:rPr>
        <w:t xml:space="preserve">　　　</w:t>
      </w:r>
      <w:r w:rsidRPr="001F0897">
        <w:rPr>
          <w:rFonts w:ascii="Times New Roman" w:hAnsi="Times New Roman" w:cs="Times New Roman" w:hint="eastAsia"/>
          <w:bCs/>
          <w:color w:val="000000" w:themeColor="text1"/>
          <w:kern w:val="36"/>
          <w:szCs w:val="21"/>
        </w:rPr>
        <w:t xml:space="preserve"> </w:t>
      </w:r>
    </w:p>
    <w:p w:rsidR="002D0F30" w:rsidRDefault="00427F2B" w:rsidP="00633819">
      <w:pPr>
        <w:autoSpaceDE w:val="0"/>
        <w:autoSpaceDN w:val="0"/>
        <w:adjustRightInd w:val="0"/>
        <w:jc w:val="left"/>
        <w:rPr>
          <w:rFonts w:ascii="Times New Roman" w:hAnsi="Times New Roman" w:cs="Times New Roman"/>
          <w:szCs w:val="21"/>
        </w:rPr>
      </w:pPr>
      <w:r w:rsidRPr="00427F2B">
        <w:rPr>
          <w:rFonts w:ascii="Times New Roman" w:hAnsi="Times New Roman" w:cs="Times New Roman" w:hint="eastAsia"/>
          <w:b/>
          <w:szCs w:val="21"/>
        </w:rPr>
        <w:t>(2)</w:t>
      </w:r>
      <w:r w:rsidR="002D0F30" w:rsidRPr="007A713B">
        <w:rPr>
          <w:rFonts w:ascii="Times New Roman" w:hAnsi="Times New Roman" w:cs="Times New Roman"/>
          <w:b/>
          <w:szCs w:val="21"/>
        </w:rPr>
        <w:t>モンゴル科学アカデミ</w:t>
      </w:r>
      <w:r w:rsidR="002D0F30" w:rsidRPr="007A713B">
        <w:rPr>
          <w:rFonts w:ascii="Times New Roman" w:hAnsi="Times New Roman" w:cs="Times New Roman"/>
          <w:szCs w:val="21"/>
        </w:rPr>
        <w:t>ー</w:t>
      </w:r>
    </w:p>
    <w:p w:rsidR="00220F3D" w:rsidRPr="007A713B" w:rsidRDefault="00220F3D" w:rsidP="00633819">
      <w:pPr>
        <w:autoSpaceDE w:val="0"/>
        <w:autoSpaceDN w:val="0"/>
        <w:adjustRightInd w:val="0"/>
        <w:jc w:val="left"/>
        <w:rPr>
          <w:rFonts w:ascii="Times New Roman" w:hAnsi="Times New Roman" w:cs="Times New Roman"/>
          <w:b/>
          <w:szCs w:val="21"/>
        </w:rPr>
      </w:pPr>
    </w:p>
    <w:p w:rsidR="002D0F30" w:rsidRPr="007A713B" w:rsidRDefault="002D0F30" w:rsidP="00427F2B">
      <w:pPr>
        <w:autoSpaceDE w:val="0"/>
        <w:autoSpaceDN w:val="0"/>
        <w:adjustRightInd w:val="0"/>
        <w:ind w:firstLineChars="100" w:firstLine="210"/>
        <w:jc w:val="left"/>
        <w:rPr>
          <w:rFonts w:ascii="Times New Roman" w:hAnsi="Times New Roman" w:cs="Times New Roman"/>
          <w:b/>
          <w:color w:val="000000" w:themeColor="text1"/>
          <w:szCs w:val="21"/>
        </w:rPr>
      </w:pPr>
      <w:r w:rsidRPr="007A713B">
        <w:rPr>
          <w:rFonts w:ascii="Times New Roman" w:hAnsi="Times New Roman" w:cs="Times New Roman"/>
          <w:szCs w:val="21"/>
        </w:rPr>
        <w:t>モンゴル科学アカデミーは</w:t>
      </w:r>
      <w:r w:rsidR="009F4FA7">
        <w:rPr>
          <w:rFonts w:ascii="Times New Roman" w:hAnsi="Times New Roman" w:cs="Times New Roman" w:hint="eastAsia"/>
          <w:szCs w:val="21"/>
        </w:rPr>
        <w:t>，</w:t>
      </w:r>
      <w:r w:rsidRPr="007A713B">
        <w:rPr>
          <w:rFonts w:ascii="Times New Roman" w:hAnsi="Times New Roman" w:cs="Times New Roman"/>
          <w:szCs w:val="21"/>
        </w:rPr>
        <w:t>1921</w:t>
      </w:r>
      <w:r w:rsidRPr="007A713B">
        <w:rPr>
          <w:rFonts w:ascii="Times New Roman" w:hAnsi="Times New Roman" w:cs="Times New Roman"/>
          <w:szCs w:val="21"/>
        </w:rPr>
        <w:t>年設置の典籍委員会</w:t>
      </w:r>
      <w:r w:rsidR="009F4FA7">
        <w:rPr>
          <w:rFonts w:ascii="Times New Roman" w:hAnsi="Times New Roman" w:cs="Times New Roman" w:hint="eastAsia"/>
          <w:szCs w:val="21"/>
        </w:rPr>
        <w:t>がその前身</w:t>
      </w:r>
      <w:r w:rsidRPr="007A713B">
        <w:rPr>
          <w:rFonts w:ascii="Times New Roman" w:hAnsi="Times New Roman" w:cs="Times New Roman"/>
          <w:szCs w:val="21"/>
        </w:rPr>
        <w:t>である</w:t>
      </w:r>
      <w:r w:rsidR="009F4FA7">
        <w:rPr>
          <w:rFonts w:ascii="Times New Roman" w:hAnsi="Times New Roman" w:cs="Times New Roman" w:hint="eastAsia"/>
          <w:szCs w:val="21"/>
        </w:rPr>
        <w:t>．</w:t>
      </w:r>
      <w:r w:rsidRPr="007A713B">
        <w:rPr>
          <w:rFonts w:ascii="Times New Roman" w:hAnsi="Times New Roman" w:cs="Times New Roman"/>
          <w:szCs w:val="21"/>
        </w:rPr>
        <w:t>この組織は</w:t>
      </w:r>
      <w:r w:rsidR="009F4FA7">
        <w:rPr>
          <w:rFonts w:ascii="Times New Roman" w:hAnsi="Times New Roman" w:cs="Times New Roman" w:hint="eastAsia"/>
          <w:szCs w:val="21"/>
        </w:rPr>
        <w:t>，</w:t>
      </w:r>
      <w:r w:rsidRPr="007A713B">
        <w:rPr>
          <w:rFonts w:ascii="Times New Roman" w:hAnsi="Times New Roman" w:cs="Times New Roman"/>
          <w:szCs w:val="21"/>
        </w:rPr>
        <w:t>当初の職員が</w:t>
      </w:r>
      <w:r w:rsidRPr="007A713B">
        <w:rPr>
          <w:rFonts w:ascii="Times New Roman" w:hAnsi="Times New Roman" w:cs="Times New Roman"/>
          <w:szCs w:val="21"/>
        </w:rPr>
        <w:t>8</w:t>
      </w:r>
      <w:r w:rsidRPr="007A713B">
        <w:rPr>
          <w:rFonts w:ascii="Times New Roman" w:hAnsi="Times New Roman" w:cs="Times New Roman"/>
          <w:szCs w:val="21"/>
        </w:rPr>
        <w:t>名で</w:t>
      </w:r>
      <w:r w:rsidR="009F4FA7">
        <w:rPr>
          <w:rFonts w:ascii="Times New Roman" w:hAnsi="Times New Roman" w:cs="Times New Roman" w:hint="eastAsia"/>
          <w:szCs w:val="21"/>
        </w:rPr>
        <w:t>あり，</w:t>
      </w:r>
      <w:r w:rsidRPr="007A713B">
        <w:rPr>
          <w:rFonts w:ascii="Times New Roman" w:hAnsi="Times New Roman" w:cs="Times New Roman"/>
          <w:szCs w:val="21"/>
        </w:rPr>
        <w:t>外国の科学・政治文献の翻訳</w:t>
      </w:r>
      <w:r w:rsidR="009F4FA7">
        <w:rPr>
          <w:rFonts w:ascii="Times New Roman" w:hAnsi="Times New Roman" w:cs="Times New Roman" w:hint="eastAsia"/>
          <w:szCs w:val="21"/>
        </w:rPr>
        <w:t>，</w:t>
      </w:r>
      <w:r w:rsidRPr="007A713B">
        <w:rPr>
          <w:rFonts w:ascii="Times New Roman" w:hAnsi="Times New Roman" w:cs="Times New Roman"/>
          <w:szCs w:val="21"/>
        </w:rPr>
        <w:t>歴史・文学等古典籍の収集</w:t>
      </w:r>
      <w:r w:rsidR="009F4FA7">
        <w:rPr>
          <w:rFonts w:ascii="Times New Roman" w:hAnsi="Times New Roman" w:cs="Times New Roman" w:hint="eastAsia"/>
          <w:szCs w:val="21"/>
        </w:rPr>
        <w:t>，</w:t>
      </w:r>
      <w:r w:rsidR="009F4FA7">
        <w:rPr>
          <w:rFonts w:ascii="Times New Roman" w:hAnsi="Times New Roman" w:cs="Times New Roman"/>
          <w:szCs w:val="21"/>
        </w:rPr>
        <w:t>歴史遺産の登録等を任務と</w:t>
      </w:r>
      <w:r w:rsidR="009F4FA7">
        <w:rPr>
          <w:rFonts w:ascii="Times New Roman" w:hAnsi="Times New Roman" w:cs="Times New Roman" w:hint="eastAsia"/>
          <w:szCs w:val="21"/>
        </w:rPr>
        <w:t>していた．</w:t>
      </w:r>
      <w:r w:rsidRPr="007A713B">
        <w:rPr>
          <w:rFonts w:ascii="Times New Roman" w:hAnsi="Times New Roman" w:cs="Times New Roman"/>
          <w:szCs w:val="21"/>
        </w:rPr>
        <w:t>典籍委員会は</w:t>
      </w:r>
      <w:r w:rsidR="009F4FA7">
        <w:rPr>
          <w:rFonts w:ascii="Times New Roman" w:hAnsi="Times New Roman" w:cs="Times New Roman" w:hint="eastAsia"/>
          <w:szCs w:val="21"/>
        </w:rPr>
        <w:t>，</w:t>
      </w:r>
      <w:r w:rsidRPr="007A713B">
        <w:rPr>
          <w:rFonts w:ascii="Times New Roman" w:hAnsi="Times New Roman" w:cs="Times New Roman"/>
          <w:szCs w:val="21"/>
        </w:rPr>
        <w:t>1930</w:t>
      </w:r>
      <w:r w:rsidRPr="007A713B">
        <w:rPr>
          <w:rFonts w:ascii="Times New Roman" w:hAnsi="Times New Roman" w:cs="Times New Roman"/>
          <w:szCs w:val="21"/>
        </w:rPr>
        <w:t>年に科学研究所となり</w:t>
      </w:r>
      <w:r w:rsidR="009F4FA7">
        <w:rPr>
          <w:rFonts w:ascii="Times New Roman" w:hAnsi="Times New Roman" w:cs="Times New Roman" w:hint="eastAsia"/>
          <w:szCs w:val="21"/>
        </w:rPr>
        <w:t>，</w:t>
      </w:r>
      <w:r w:rsidRPr="007A713B">
        <w:rPr>
          <w:rFonts w:ascii="Times New Roman" w:hAnsi="Times New Roman" w:cs="Times New Roman"/>
          <w:szCs w:val="21"/>
        </w:rPr>
        <w:t>さらに学術研究と高等教育の有機的な連関を確保する目的から</w:t>
      </w:r>
      <w:r w:rsidR="009F4FA7">
        <w:rPr>
          <w:rFonts w:ascii="Times New Roman" w:hAnsi="Times New Roman" w:cs="Times New Roman" w:hint="eastAsia"/>
          <w:szCs w:val="21"/>
        </w:rPr>
        <w:t>，</w:t>
      </w:r>
      <w:r w:rsidRPr="007A713B">
        <w:rPr>
          <w:rFonts w:ascii="Times New Roman" w:hAnsi="Times New Roman" w:cs="Times New Roman"/>
          <w:szCs w:val="21"/>
        </w:rPr>
        <w:t>1957</w:t>
      </w:r>
      <w:r w:rsidRPr="007A713B">
        <w:rPr>
          <w:rFonts w:ascii="Times New Roman" w:hAnsi="Times New Roman" w:cs="Times New Roman"/>
          <w:szCs w:val="21"/>
        </w:rPr>
        <w:t>～</w:t>
      </w:r>
      <w:r w:rsidRPr="007A713B">
        <w:rPr>
          <w:rFonts w:ascii="Times New Roman" w:hAnsi="Times New Roman" w:cs="Times New Roman"/>
          <w:szCs w:val="21"/>
        </w:rPr>
        <w:t>58</w:t>
      </w:r>
      <w:r w:rsidRPr="007A713B">
        <w:rPr>
          <w:rFonts w:ascii="Times New Roman" w:hAnsi="Times New Roman" w:cs="Times New Roman"/>
          <w:szCs w:val="21"/>
        </w:rPr>
        <w:t>年に国立大学と統合されて</w:t>
      </w:r>
      <w:r w:rsidR="009F4FA7">
        <w:rPr>
          <w:rFonts w:ascii="Times New Roman" w:hAnsi="Times New Roman" w:cs="Times New Roman" w:hint="eastAsia"/>
          <w:szCs w:val="21"/>
        </w:rPr>
        <w:t>，</w:t>
      </w:r>
      <w:r w:rsidRPr="007A713B">
        <w:rPr>
          <w:rFonts w:ascii="Times New Roman" w:hAnsi="Times New Roman" w:cs="Times New Roman"/>
          <w:szCs w:val="21"/>
        </w:rPr>
        <w:t>科学・高等教育研究機関とな</w:t>
      </w:r>
      <w:r w:rsidR="009F4FA7">
        <w:rPr>
          <w:rFonts w:ascii="Times New Roman" w:hAnsi="Times New Roman" w:cs="Times New Roman" w:hint="eastAsia"/>
          <w:szCs w:val="21"/>
        </w:rPr>
        <w:t>っている．</w:t>
      </w:r>
      <w:r w:rsidRPr="007A713B">
        <w:rPr>
          <w:rFonts w:ascii="Times New Roman" w:hAnsi="Times New Roman" w:cs="Times New Roman"/>
          <w:szCs w:val="21"/>
        </w:rPr>
        <w:t>1961</w:t>
      </w:r>
      <w:r w:rsidRPr="007A713B">
        <w:rPr>
          <w:rFonts w:ascii="Times New Roman" w:hAnsi="Times New Roman" w:cs="Times New Roman"/>
          <w:szCs w:val="21"/>
        </w:rPr>
        <w:t>年には再び教育機関から分離され</w:t>
      </w:r>
      <w:r w:rsidR="009F4FA7">
        <w:rPr>
          <w:rFonts w:ascii="Times New Roman" w:hAnsi="Times New Roman" w:cs="Times New Roman" w:hint="eastAsia"/>
          <w:szCs w:val="21"/>
        </w:rPr>
        <w:t>，</w:t>
      </w:r>
      <w:r w:rsidRPr="007A713B">
        <w:rPr>
          <w:rFonts w:ascii="Times New Roman" w:hAnsi="Times New Roman" w:cs="Times New Roman"/>
          <w:szCs w:val="21"/>
        </w:rPr>
        <w:t>現在の国立科学アカデミーとなる</w:t>
      </w:r>
      <w:r w:rsidR="009F4FA7">
        <w:rPr>
          <w:rFonts w:ascii="Times New Roman" w:hAnsi="Times New Roman" w:cs="Times New Roman" w:hint="eastAsia"/>
          <w:szCs w:val="21"/>
        </w:rPr>
        <w:t>．</w:t>
      </w:r>
      <w:r w:rsidRPr="007A713B">
        <w:rPr>
          <w:rFonts w:ascii="Times New Roman" w:hAnsi="Times New Roman" w:cs="Times New Roman"/>
          <w:szCs w:val="21"/>
        </w:rPr>
        <w:t>最初は言語文学・歴史・自然科学・医学・農牧業の</w:t>
      </w:r>
      <w:r w:rsidRPr="007A713B">
        <w:rPr>
          <w:rFonts w:ascii="Times New Roman" w:hAnsi="Times New Roman" w:cs="Times New Roman"/>
          <w:szCs w:val="21"/>
        </w:rPr>
        <w:t>5</w:t>
      </w:r>
      <w:r w:rsidRPr="007A713B">
        <w:rPr>
          <w:rFonts w:ascii="Times New Roman" w:hAnsi="Times New Roman" w:cs="Times New Roman"/>
          <w:szCs w:val="21"/>
        </w:rPr>
        <w:t>研究所から成っていたが</w:t>
      </w:r>
      <w:r w:rsidR="009F4FA7">
        <w:rPr>
          <w:rFonts w:ascii="Times New Roman" w:hAnsi="Times New Roman" w:cs="Times New Roman" w:hint="eastAsia"/>
          <w:szCs w:val="21"/>
        </w:rPr>
        <w:t>，</w:t>
      </w:r>
      <w:r w:rsidRPr="007A713B">
        <w:rPr>
          <w:rFonts w:ascii="Times New Roman" w:hAnsi="Times New Roman" w:cs="Times New Roman"/>
          <w:szCs w:val="21"/>
        </w:rPr>
        <w:t>現在は</w:t>
      </w:r>
      <w:r w:rsidRPr="007A713B">
        <w:rPr>
          <w:rFonts w:ascii="Times New Roman" w:hAnsi="Times New Roman" w:cs="Times New Roman"/>
          <w:szCs w:val="21"/>
        </w:rPr>
        <w:t>18</w:t>
      </w:r>
      <w:r w:rsidRPr="007A713B">
        <w:rPr>
          <w:rFonts w:ascii="Times New Roman" w:hAnsi="Times New Roman" w:cs="Times New Roman"/>
          <w:szCs w:val="21"/>
        </w:rPr>
        <w:t>の研究所・研究センターを擁</w:t>
      </w:r>
      <w:r w:rsidR="00BD55A3">
        <w:rPr>
          <w:rFonts w:ascii="Times New Roman" w:hAnsi="Times New Roman" w:cs="Times New Roman" w:hint="eastAsia"/>
          <w:szCs w:val="21"/>
        </w:rPr>
        <w:t>しており</w:t>
      </w:r>
      <w:r w:rsidR="006767CB">
        <w:rPr>
          <w:rFonts w:ascii="Times New Roman" w:hAnsi="Times New Roman" w:cs="Times New Roman" w:hint="eastAsia"/>
          <w:szCs w:val="21"/>
        </w:rPr>
        <w:t>，モンゴルを代表する研究機関となっている</w:t>
      </w:r>
      <w:r w:rsidR="009F4FA7">
        <w:rPr>
          <w:rFonts w:ascii="Times New Roman" w:hAnsi="Times New Roman" w:cs="Times New Roman" w:hint="eastAsia"/>
          <w:szCs w:val="21"/>
        </w:rPr>
        <w:t>．</w:t>
      </w:r>
    </w:p>
    <w:p w:rsidR="00D83CA8" w:rsidRDefault="008C60AC" w:rsidP="006767CB">
      <w:pPr>
        <w:autoSpaceDE w:val="0"/>
        <w:autoSpaceDN w:val="0"/>
        <w:adjustRightInd w:val="0"/>
        <w:ind w:firstLineChars="100" w:firstLine="210"/>
        <w:jc w:val="left"/>
        <w:rPr>
          <w:rFonts w:ascii="Times New Roman" w:hAnsi="Times New Roman" w:cs="Times New Roman"/>
          <w:bCs/>
          <w:color w:val="000000" w:themeColor="text1"/>
          <w:kern w:val="36"/>
          <w:szCs w:val="21"/>
        </w:rPr>
      </w:pPr>
      <w:r w:rsidRPr="007A713B">
        <w:rPr>
          <w:rFonts w:ascii="Times New Roman" w:eastAsia="MS Mincho" w:hAnsi="Times New Roman" w:cs="Times New Roman"/>
          <w:bCs/>
          <w:color w:val="000000" w:themeColor="text1"/>
          <w:kern w:val="36"/>
          <w:szCs w:val="21"/>
        </w:rPr>
        <w:t>図</w:t>
      </w:r>
      <w:r w:rsidR="00CA52CF">
        <w:rPr>
          <w:rFonts w:ascii="Times New Roman" w:eastAsia="MS Mincho" w:hAnsi="Times New Roman" w:cs="Times New Roman" w:hint="eastAsia"/>
          <w:bCs/>
          <w:color w:val="000000" w:themeColor="text1"/>
          <w:kern w:val="36"/>
          <w:szCs w:val="21"/>
        </w:rPr>
        <w:t>３</w:t>
      </w:r>
      <w:r w:rsidR="00B9512B" w:rsidRPr="007A713B">
        <w:rPr>
          <w:rFonts w:ascii="Times New Roman" w:hAnsi="Times New Roman" w:cs="Times New Roman"/>
          <w:szCs w:val="21"/>
        </w:rPr>
        <w:t>は</w:t>
      </w:r>
      <w:r w:rsidR="00CA52CF">
        <w:rPr>
          <w:rFonts w:ascii="Times New Roman" w:hAnsi="Times New Roman" w:cs="Times New Roman" w:hint="eastAsia"/>
          <w:szCs w:val="21"/>
        </w:rPr>
        <w:t>，</w:t>
      </w:r>
      <w:r w:rsidR="00CC59F5" w:rsidRPr="007A713B">
        <w:rPr>
          <w:rFonts w:ascii="Times New Roman" w:hAnsi="Times New Roman" w:cs="Times New Roman"/>
          <w:szCs w:val="21"/>
        </w:rPr>
        <w:t>モンゴル科学アカデミー</w:t>
      </w:r>
      <w:r w:rsidR="00B9512B" w:rsidRPr="007A713B">
        <w:rPr>
          <w:rFonts w:ascii="Times New Roman" w:eastAsia="MS Mincho" w:hAnsi="Times New Roman" w:cs="Times New Roman"/>
          <w:bCs/>
          <w:color w:val="000000" w:themeColor="text1"/>
          <w:kern w:val="36"/>
          <w:szCs w:val="21"/>
        </w:rPr>
        <w:t>の近年の支出</w:t>
      </w:r>
      <w:r w:rsidR="00CA52CF">
        <w:rPr>
          <w:rFonts w:ascii="Times New Roman" w:eastAsia="MS Mincho" w:hAnsi="Times New Roman" w:cs="Times New Roman" w:hint="eastAsia"/>
          <w:bCs/>
          <w:color w:val="000000" w:themeColor="text1"/>
          <w:kern w:val="36"/>
          <w:szCs w:val="21"/>
        </w:rPr>
        <w:t>状況を示したものである．</w:t>
      </w:r>
      <w:r w:rsidR="00CA52CF">
        <w:rPr>
          <w:rFonts w:ascii="Times New Roman" w:eastAsia="MS Mincho" w:hAnsi="Times New Roman" w:cs="Times New Roman" w:hint="eastAsia"/>
          <w:bCs/>
          <w:color w:val="000000" w:themeColor="text1"/>
          <w:kern w:val="36"/>
          <w:szCs w:val="21"/>
        </w:rPr>
        <w:t>2005</w:t>
      </w:r>
      <w:r w:rsidR="00CA52CF">
        <w:rPr>
          <w:rFonts w:ascii="Times New Roman" w:eastAsia="MS Mincho" w:hAnsi="Times New Roman" w:cs="Times New Roman" w:hint="eastAsia"/>
          <w:bCs/>
          <w:color w:val="000000" w:themeColor="text1"/>
          <w:kern w:val="36"/>
          <w:szCs w:val="21"/>
        </w:rPr>
        <w:t>年以降，支出</w:t>
      </w:r>
      <w:r w:rsidR="00AF2D3A">
        <w:rPr>
          <w:rFonts w:ascii="Times New Roman" w:eastAsia="MS Mincho" w:hAnsi="Times New Roman" w:cs="Times New Roman" w:hint="eastAsia"/>
          <w:bCs/>
          <w:color w:val="000000" w:themeColor="text1"/>
          <w:kern w:val="36"/>
          <w:szCs w:val="21"/>
        </w:rPr>
        <w:t>総</w:t>
      </w:r>
      <w:r w:rsidR="00CA52CF">
        <w:rPr>
          <w:rFonts w:ascii="Times New Roman" w:eastAsia="MS Mincho" w:hAnsi="Times New Roman" w:cs="Times New Roman" w:hint="eastAsia"/>
          <w:bCs/>
          <w:color w:val="000000" w:themeColor="text1"/>
          <w:kern w:val="36"/>
          <w:szCs w:val="21"/>
        </w:rPr>
        <w:t>額は伸びる傾向をみせているが，</w:t>
      </w:r>
      <w:r w:rsidR="00D83CA8" w:rsidRPr="007A713B">
        <w:rPr>
          <w:rFonts w:ascii="Times New Roman" w:eastAsia="MS Mincho" w:hAnsi="Times New Roman" w:cs="Times New Roman"/>
          <w:bCs/>
          <w:color w:val="000000" w:themeColor="text1"/>
          <w:kern w:val="36"/>
          <w:szCs w:val="21"/>
        </w:rPr>
        <w:t>設備投資</w:t>
      </w:r>
      <w:r w:rsidR="00CA52CF">
        <w:rPr>
          <w:rFonts w:ascii="Times New Roman" w:eastAsia="MS Mincho" w:hAnsi="Times New Roman" w:cs="Times New Roman" w:hint="eastAsia"/>
          <w:bCs/>
          <w:color w:val="000000" w:themeColor="text1"/>
          <w:kern w:val="36"/>
          <w:szCs w:val="21"/>
        </w:rPr>
        <w:t>が大きな割合を占めている．</w:t>
      </w:r>
      <w:r w:rsidR="00D83CA8" w:rsidRPr="007A713B">
        <w:rPr>
          <w:rFonts w:ascii="Times New Roman" w:eastAsia="MS PGothic" w:hAnsi="Times New Roman" w:cs="Times New Roman"/>
          <w:bCs/>
          <w:color w:val="000000" w:themeColor="text1"/>
          <w:kern w:val="36"/>
          <w:szCs w:val="21"/>
        </w:rPr>
        <w:t xml:space="preserve"> </w:t>
      </w:r>
    </w:p>
    <w:p w:rsidR="00204E4A" w:rsidRPr="007A713B" w:rsidRDefault="00461FF2" w:rsidP="0004502B">
      <w:pPr>
        <w:autoSpaceDE w:val="0"/>
        <w:autoSpaceDN w:val="0"/>
        <w:adjustRightInd w:val="0"/>
        <w:jc w:val="left"/>
        <w:rPr>
          <w:rFonts w:ascii="Times New Roman" w:hAnsi="Times New Roman" w:cs="Times New Roman"/>
          <w:b/>
          <w:szCs w:val="21"/>
        </w:rPr>
      </w:pPr>
      <w:r>
        <w:rPr>
          <w:rFonts w:ascii="Times New Roman" w:hAnsi="Times New Roman" w:cs="Times New Roman" w:hint="eastAsia"/>
          <w:b/>
          <w:szCs w:val="21"/>
        </w:rPr>
        <w:t>(3)</w:t>
      </w:r>
      <w:r w:rsidR="00204E4A" w:rsidRPr="007A713B">
        <w:rPr>
          <w:rFonts w:ascii="Times New Roman" w:hAnsi="Times New Roman" w:cs="Times New Roman"/>
          <w:b/>
          <w:szCs w:val="21"/>
        </w:rPr>
        <w:t>モンゴル国立科学技術大学</w:t>
      </w:r>
    </w:p>
    <w:p w:rsidR="00C86CF7" w:rsidRPr="007A713B" w:rsidRDefault="00CA52CF" w:rsidP="00CA52CF">
      <w:pPr>
        <w:autoSpaceDE w:val="0"/>
        <w:autoSpaceDN w:val="0"/>
        <w:adjustRightInd w:val="0"/>
        <w:ind w:firstLineChars="100" w:firstLine="210"/>
        <w:jc w:val="left"/>
        <w:rPr>
          <w:rFonts w:ascii="Times New Roman" w:hAnsi="Times New Roman" w:cs="Times New Roman"/>
          <w:szCs w:val="21"/>
        </w:rPr>
      </w:pPr>
      <w:r>
        <w:rPr>
          <w:rFonts w:ascii="Times New Roman" w:hAnsi="Times New Roman" w:cs="Times New Roman" w:hint="eastAsia"/>
          <w:szCs w:val="21"/>
        </w:rPr>
        <w:t>モンゴル国立科学技術大学は，</w:t>
      </w:r>
      <w:r w:rsidR="00C86CF7" w:rsidRPr="007A713B">
        <w:rPr>
          <w:rFonts w:ascii="Times New Roman" w:hAnsi="Times New Roman" w:cs="Times New Roman"/>
          <w:szCs w:val="21"/>
        </w:rPr>
        <w:t>19</w:t>
      </w:r>
      <w:r w:rsidR="00FA20EB" w:rsidRPr="007A713B">
        <w:rPr>
          <w:rFonts w:ascii="Times New Roman" w:hAnsi="Times New Roman" w:cs="Times New Roman"/>
          <w:szCs w:val="21"/>
        </w:rPr>
        <w:t>6</w:t>
      </w:r>
      <w:r w:rsidR="00C86CF7" w:rsidRPr="007A713B">
        <w:rPr>
          <w:rFonts w:ascii="Times New Roman" w:hAnsi="Times New Roman" w:cs="Times New Roman"/>
          <w:szCs w:val="21"/>
        </w:rPr>
        <w:t>9</w:t>
      </w:r>
      <w:r w:rsidR="00C86CF7" w:rsidRPr="007A713B">
        <w:rPr>
          <w:rFonts w:ascii="Times New Roman" w:hAnsi="Times New Roman" w:cs="Times New Roman"/>
          <w:szCs w:val="21"/>
        </w:rPr>
        <w:t>年</w:t>
      </w:r>
      <w:r>
        <w:rPr>
          <w:rFonts w:ascii="Times New Roman" w:hAnsi="Times New Roman" w:cs="Times New Roman" w:hint="eastAsia"/>
          <w:szCs w:val="21"/>
        </w:rPr>
        <w:t>に</w:t>
      </w:r>
      <w:r w:rsidR="00C86CF7" w:rsidRPr="007A713B">
        <w:rPr>
          <w:rFonts w:ascii="Times New Roman" w:hAnsi="Times New Roman" w:cs="Times New Roman"/>
          <w:szCs w:val="21"/>
        </w:rPr>
        <w:t>設立</w:t>
      </w:r>
      <w:r>
        <w:rPr>
          <w:rFonts w:ascii="Times New Roman" w:hAnsi="Times New Roman" w:cs="Times New Roman" w:hint="eastAsia"/>
          <w:szCs w:val="21"/>
        </w:rPr>
        <w:t>されたモンゴル唯一の科学技術大学である．近年の</w:t>
      </w:r>
      <w:r w:rsidR="00AB37C6" w:rsidRPr="007A713B">
        <w:rPr>
          <w:rFonts w:ascii="Times New Roman" w:hAnsi="Times New Roman" w:cs="Times New Roman"/>
          <w:szCs w:val="21"/>
        </w:rPr>
        <w:t>在学者数</w:t>
      </w:r>
      <w:r>
        <w:rPr>
          <w:rFonts w:ascii="Times New Roman" w:hAnsi="Times New Roman" w:cs="Times New Roman" w:hint="eastAsia"/>
          <w:szCs w:val="21"/>
        </w:rPr>
        <w:t>は</w:t>
      </w:r>
      <w:r w:rsidR="00C86CF7" w:rsidRPr="007A713B">
        <w:rPr>
          <w:rFonts w:ascii="Times New Roman" w:hAnsi="Times New Roman" w:cs="Times New Roman"/>
          <w:szCs w:val="21"/>
        </w:rPr>
        <w:t>約</w:t>
      </w:r>
      <w:r w:rsidR="00AB37C6" w:rsidRPr="007A713B">
        <w:rPr>
          <w:rFonts w:ascii="Times New Roman" w:hAnsi="Times New Roman" w:cs="Times New Roman"/>
          <w:szCs w:val="21"/>
        </w:rPr>
        <w:t>24</w:t>
      </w:r>
      <w:r w:rsidR="00C86CF7" w:rsidRPr="007A713B">
        <w:rPr>
          <w:rFonts w:ascii="Times New Roman" w:hAnsi="Times New Roman" w:cs="Times New Roman"/>
          <w:szCs w:val="21"/>
        </w:rPr>
        <w:t>,000</w:t>
      </w:r>
      <w:r w:rsidR="00F241E5" w:rsidRPr="007A713B">
        <w:rPr>
          <w:rFonts w:ascii="Times New Roman" w:hAnsi="Times New Roman" w:cs="Times New Roman"/>
          <w:szCs w:val="21"/>
        </w:rPr>
        <w:t>人</w:t>
      </w:r>
      <w:r>
        <w:rPr>
          <w:rFonts w:ascii="Times New Roman" w:hAnsi="Times New Roman" w:cs="Times New Roman" w:hint="eastAsia"/>
          <w:szCs w:val="21"/>
        </w:rPr>
        <w:t>，</w:t>
      </w:r>
      <w:r w:rsidR="00F241E5" w:rsidRPr="007A713B">
        <w:rPr>
          <w:rFonts w:ascii="Times New Roman" w:hAnsi="Times New Roman" w:cs="Times New Roman"/>
          <w:bCs/>
          <w:color w:val="000000" w:themeColor="text1"/>
          <w:kern w:val="36"/>
          <w:szCs w:val="21"/>
        </w:rPr>
        <w:t>教職員数</w:t>
      </w:r>
      <w:r>
        <w:rPr>
          <w:rFonts w:ascii="Times New Roman" w:hAnsi="Times New Roman" w:cs="Times New Roman" w:hint="eastAsia"/>
          <w:bCs/>
          <w:color w:val="000000" w:themeColor="text1"/>
          <w:kern w:val="36"/>
          <w:szCs w:val="21"/>
        </w:rPr>
        <w:t>は</w:t>
      </w:r>
      <w:r w:rsidR="00F241E5" w:rsidRPr="007A713B">
        <w:rPr>
          <w:rFonts w:ascii="Times New Roman" w:hAnsi="Times New Roman" w:cs="Times New Roman"/>
          <w:bCs/>
          <w:color w:val="000000" w:themeColor="text1"/>
          <w:kern w:val="36"/>
          <w:szCs w:val="21"/>
        </w:rPr>
        <w:t>約</w:t>
      </w:r>
      <w:r w:rsidR="00F241E5" w:rsidRPr="007A713B">
        <w:rPr>
          <w:rFonts w:ascii="Times New Roman" w:hAnsi="Times New Roman" w:cs="Times New Roman"/>
          <w:bCs/>
          <w:color w:val="000000" w:themeColor="text1"/>
          <w:kern w:val="36"/>
          <w:szCs w:val="21"/>
        </w:rPr>
        <w:t>900</w:t>
      </w:r>
      <w:r w:rsidR="00F241E5" w:rsidRPr="007A713B">
        <w:rPr>
          <w:rFonts w:ascii="Times New Roman" w:hAnsi="Times New Roman" w:cs="Times New Roman"/>
          <w:bCs/>
          <w:color w:val="000000" w:themeColor="text1"/>
          <w:kern w:val="36"/>
          <w:szCs w:val="21"/>
        </w:rPr>
        <w:t>人</w:t>
      </w:r>
      <w:r>
        <w:rPr>
          <w:rFonts w:ascii="Times New Roman" w:hAnsi="Times New Roman" w:cs="Times New Roman" w:hint="eastAsia"/>
          <w:bCs/>
          <w:color w:val="000000" w:themeColor="text1"/>
          <w:kern w:val="36"/>
          <w:szCs w:val="21"/>
        </w:rPr>
        <w:t>で</w:t>
      </w:r>
      <w:r w:rsidR="00EE54DF" w:rsidRPr="007A713B">
        <w:rPr>
          <w:rFonts w:ascii="Times New Roman" w:hAnsi="Times New Roman" w:cs="Times New Roman"/>
          <w:szCs w:val="21"/>
        </w:rPr>
        <w:t>あ</w:t>
      </w:r>
      <w:r>
        <w:rPr>
          <w:rFonts w:ascii="Times New Roman" w:hAnsi="Times New Roman" w:cs="Times New Roman" w:hint="eastAsia"/>
          <w:szCs w:val="21"/>
        </w:rPr>
        <w:t>る．</w:t>
      </w:r>
      <w:r w:rsidR="00F54018" w:rsidRPr="007A713B">
        <w:rPr>
          <w:rFonts w:ascii="Times New Roman" w:hAnsi="Times New Roman" w:cs="Times New Roman"/>
          <w:bCs/>
          <w:color w:val="000000" w:themeColor="text1"/>
          <w:kern w:val="36"/>
          <w:szCs w:val="21"/>
        </w:rPr>
        <w:t>土木工学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コンピュータ科学及び経営学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電力工学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教養</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材料工学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数学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生産工学及び設計学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食料及び生物工学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機械工学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通信及び情報工学</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外国語</w:t>
      </w:r>
      <w:r>
        <w:rPr>
          <w:rFonts w:ascii="Times New Roman" w:hAnsi="Times New Roman" w:cs="Times New Roman" w:hint="eastAsia"/>
          <w:bCs/>
          <w:color w:val="000000" w:themeColor="text1"/>
          <w:kern w:val="36"/>
          <w:szCs w:val="21"/>
        </w:rPr>
        <w:t>，</w:t>
      </w:r>
      <w:r w:rsidR="00F54018" w:rsidRPr="007A713B">
        <w:rPr>
          <w:rFonts w:ascii="Times New Roman" w:hAnsi="Times New Roman" w:cs="Times New Roman"/>
          <w:bCs/>
          <w:color w:val="000000" w:themeColor="text1"/>
          <w:kern w:val="36"/>
          <w:szCs w:val="21"/>
        </w:rPr>
        <w:t>鉱山工学</w:t>
      </w:r>
      <w:r>
        <w:rPr>
          <w:rFonts w:ascii="Times New Roman" w:hAnsi="Times New Roman" w:cs="Times New Roman" w:hint="eastAsia"/>
          <w:bCs/>
          <w:color w:val="000000" w:themeColor="text1"/>
          <w:kern w:val="36"/>
          <w:szCs w:val="21"/>
        </w:rPr>
        <w:t>などの専門分野がある．ウランバートルとその他の地域にも分校がある（</w:t>
      </w:r>
      <w:r w:rsidR="00F54018" w:rsidRPr="007A713B">
        <w:rPr>
          <w:rFonts w:ascii="Times New Roman" w:hAnsi="Times New Roman" w:cs="Times New Roman"/>
          <w:bCs/>
          <w:color w:val="000000" w:themeColor="text1"/>
          <w:kern w:val="36"/>
          <w:szCs w:val="21"/>
        </w:rPr>
        <w:t>ダルハン技術校</w:t>
      </w:r>
      <w:r w:rsidR="00000447">
        <w:rPr>
          <w:rFonts w:ascii="Times New Roman" w:cs="Times New Roman" w:hint="eastAsia"/>
          <w:color w:val="000000" w:themeColor="text1"/>
          <w:szCs w:val="21"/>
        </w:rPr>
        <w:t>，</w:t>
      </w:r>
      <w:r w:rsidR="00F54018" w:rsidRPr="007A713B">
        <w:rPr>
          <w:rFonts w:ascii="Times New Roman" w:hAnsi="Times New Roman" w:cs="Times New Roman"/>
          <w:bCs/>
          <w:color w:val="000000" w:themeColor="text1"/>
          <w:kern w:val="36"/>
          <w:szCs w:val="21"/>
        </w:rPr>
        <w:t>エルデネット技術校</w:t>
      </w:r>
      <w:r w:rsidR="00000447">
        <w:rPr>
          <w:rFonts w:ascii="Times New Roman" w:cs="Times New Roman" w:hint="eastAsia"/>
          <w:color w:val="000000" w:themeColor="text1"/>
          <w:szCs w:val="21"/>
        </w:rPr>
        <w:t>，</w:t>
      </w:r>
      <w:r w:rsidR="00F54018" w:rsidRPr="007A713B">
        <w:rPr>
          <w:rFonts w:ascii="Times New Roman" w:hAnsi="Times New Roman" w:cs="Times New Roman"/>
          <w:bCs/>
          <w:color w:val="000000" w:themeColor="text1"/>
          <w:kern w:val="36"/>
          <w:szCs w:val="21"/>
        </w:rPr>
        <w:t>ウヴルカンガイ校</w:t>
      </w:r>
      <w:r w:rsidR="00000447">
        <w:rPr>
          <w:rFonts w:ascii="Times New Roman" w:cs="Times New Roman" w:hint="eastAsia"/>
          <w:color w:val="000000" w:themeColor="text1"/>
          <w:szCs w:val="21"/>
        </w:rPr>
        <w:t>，</w:t>
      </w:r>
      <w:r w:rsidR="00F54018" w:rsidRPr="007A713B">
        <w:rPr>
          <w:rFonts w:ascii="Times New Roman" w:hAnsi="Times New Roman" w:cs="Times New Roman"/>
          <w:bCs/>
          <w:color w:val="000000" w:themeColor="text1"/>
          <w:kern w:val="36"/>
          <w:szCs w:val="21"/>
        </w:rPr>
        <w:t>スフバートル技術校</w:t>
      </w:r>
      <w:r>
        <w:rPr>
          <w:rFonts w:ascii="Times New Roman" w:hAnsi="Times New Roman" w:cs="Times New Roman" w:hint="eastAsia"/>
          <w:bCs/>
          <w:color w:val="000000" w:themeColor="text1"/>
          <w:kern w:val="36"/>
          <w:szCs w:val="21"/>
        </w:rPr>
        <w:t>）．</w:t>
      </w:r>
      <w:r w:rsidR="002D200D" w:rsidRPr="007A713B">
        <w:rPr>
          <w:rFonts w:ascii="Times New Roman" w:hAnsi="Times New Roman" w:cs="Times New Roman"/>
          <w:szCs w:val="21"/>
        </w:rPr>
        <w:t>学士</w:t>
      </w:r>
      <w:r>
        <w:rPr>
          <w:rFonts w:ascii="Times New Roman" w:hAnsi="Times New Roman" w:cs="Times New Roman" w:hint="eastAsia"/>
          <w:szCs w:val="21"/>
        </w:rPr>
        <w:t>，</w:t>
      </w:r>
      <w:r w:rsidR="002D200D" w:rsidRPr="007A713B">
        <w:rPr>
          <w:rFonts w:ascii="Times New Roman" w:hAnsi="Times New Roman" w:cs="Times New Roman"/>
          <w:szCs w:val="21"/>
        </w:rPr>
        <w:t>修士</w:t>
      </w:r>
      <w:r>
        <w:rPr>
          <w:rFonts w:ascii="Times New Roman" w:hAnsi="Times New Roman" w:cs="Times New Roman" w:hint="eastAsia"/>
          <w:szCs w:val="21"/>
        </w:rPr>
        <w:t>課程には</w:t>
      </w:r>
      <w:r w:rsidR="002D200D" w:rsidRPr="007A713B">
        <w:rPr>
          <w:rFonts w:ascii="Times New Roman" w:hAnsi="Times New Roman" w:cs="Times New Roman"/>
          <w:szCs w:val="21"/>
        </w:rPr>
        <w:t>134</w:t>
      </w:r>
      <w:r w:rsidR="002D200D" w:rsidRPr="007A713B">
        <w:rPr>
          <w:rFonts w:ascii="Times New Roman" w:hAnsi="Times New Roman" w:cs="Times New Roman"/>
          <w:szCs w:val="21"/>
        </w:rPr>
        <w:t>コース</w:t>
      </w:r>
      <w:r>
        <w:rPr>
          <w:rFonts w:ascii="Times New Roman" w:hAnsi="Times New Roman" w:cs="Times New Roman" w:hint="eastAsia"/>
          <w:szCs w:val="21"/>
        </w:rPr>
        <w:t>，及び</w:t>
      </w:r>
      <w:r w:rsidR="002D200D" w:rsidRPr="007A713B">
        <w:rPr>
          <w:rFonts w:ascii="Times New Roman" w:hAnsi="Times New Roman" w:cs="Times New Roman"/>
          <w:szCs w:val="21"/>
        </w:rPr>
        <w:t>博士</w:t>
      </w:r>
      <w:r>
        <w:rPr>
          <w:rFonts w:ascii="Times New Roman" w:hAnsi="Times New Roman" w:cs="Times New Roman" w:hint="eastAsia"/>
          <w:szCs w:val="21"/>
        </w:rPr>
        <w:t>課程には</w:t>
      </w:r>
      <w:r w:rsidR="002D200D" w:rsidRPr="007A713B">
        <w:rPr>
          <w:rFonts w:ascii="Times New Roman" w:hAnsi="Times New Roman" w:cs="Times New Roman"/>
          <w:szCs w:val="21"/>
        </w:rPr>
        <w:t>108</w:t>
      </w:r>
      <w:r w:rsidR="002D200D" w:rsidRPr="007A713B">
        <w:rPr>
          <w:rFonts w:ascii="Times New Roman" w:hAnsi="Times New Roman" w:cs="Times New Roman"/>
          <w:szCs w:val="21"/>
        </w:rPr>
        <w:t>コースがあり</w:t>
      </w:r>
      <w:r>
        <w:rPr>
          <w:rFonts w:ascii="Times New Roman" w:hAnsi="Times New Roman" w:cs="Times New Roman" w:hint="eastAsia"/>
          <w:szCs w:val="21"/>
        </w:rPr>
        <w:t>，</w:t>
      </w:r>
      <w:r>
        <w:rPr>
          <w:rFonts w:ascii="Times New Roman" w:hAnsi="Times New Roman" w:cs="Times New Roman"/>
          <w:szCs w:val="21"/>
        </w:rPr>
        <w:t>モンゴル</w:t>
      </w:r>
      <w:r>
        <w:rPr>
          <w:rFonts w:ascii="Times New Roman" w:hAnsi="Times New Roman" w:cs="Times New Roman" w:hint="eastAsia"/>
          <w:szCs w:val="21"/>
        </w:rPr>
        <w:t>で最大の大学である．</w:t>
      </w:r>
      <w:r w:rsidRPr="007A713B">
        <w:rPr>
          <w:rFonts w:ascii="Times New Roman" w:hAnsi="Times New Roman" w:cs="Times New Roman"/>
          <w:szCs w:val="21"/>
        </w:rPr>
        <w:t xml:space="preserve"> </w:t>
      </w:r>
    </w:p>
    <w:p w:rsidR="00E8029A" w:rsidRDefault="00E8029A" w:rsidP="00CA52CF">
      <w:pPr>
        <w:autoSpaceDE w:val="0"/>
        <w:autoSpaceDN w:val="0"/>
        <w:adjustRightInd w:val="0"/>
        <w:ind w:firstLineChars="100" w:firstLine="210"/>
        <w:jc w:val="left"/>
        <w:rPr>
          <w:rFonts w:ascii="Times New Roman" w:hAnsi="Times New Roman" w:cs="Times New Roman"/>
          <w:szCs w:val="21"/>
        </w:rPr>
      </w:pPr>
      <w:r w:rsidRPr="007A713B">
        <w:rPr>
          <w:rFonts w:ascii="Times New Roman" w:hAnsi="Times New Roman" w:cs="Times New Roman"/>
          <w:szCs w:val="21"/>
        </w:rPr>
        <w:t>図</w:t>
      </w:r>
      <w:r w:rsidR="00CA52CF">
        <w:rPr>
          <w:rFonts w:ascii="Times New Roman" w:hAnsi="Times New Roman" w:cs="Times New Roman" w:hint="eastAsia"/>
          <w:szCs w:val="21"/>
        </w:rPr>
        <w:t>４</w:t>
      </w:r>
      <w:r w:rsidRPr="007A713B">
        <w:rPr>
          <w:rFonts w:ascii="Times New Roman" w:hAnsi="Times New Roman" w:cs="Times New Roman"/>
          <w:szCs w:val="21"/>
        </w:rPr>
        <w:t>は</w:t>
      </w:r>
      <w:r w:rsidR="00CA52CF">
        <w:rPr>
          <w:rFonts w:ascii="Times New Roman" w:hAnsi="Times New Roman" w:cs="Times New Roman" w:hint="eastAsia"/>
          <w:szCs w:val="21"/>
        </w:rPr>
        <w:t>，</w:t>
      </w:r>
      <w:r w:rsidRPr="007A713B">
        <w:rPr>
          <w:rFonts w:ascii="Times New Roman" w:hAnsi="Times New Roman" w:cs="Times New Roman"/>
          <w:szCs w:val="21"/>
        </w:rPr>
        <w:t>国立技術科学大学</w:t>
      </w:r>
      <w:r w:rsidR="00CA52CF">
        <w:rPr>
          <w:rFonts w:ascii="Times New Roman" w:hAnsi="Times New Roman" w:cs="Times New Roman" w:hint="eastAsia"/>
          <w:szCs w:val="21"/>
        </w:rPr>
        <w:t>における</w:t>
      </w:r>
      <w:r w:rsidRPr="007A713B">
        <w:rPr>
          <w:rFonts w:ascii="Times New Roman" w:hAnsi="Times New Roman" w:cs="Times New Roman"/>
          <w:szCs w:val="21"/>
        </w:rPr>
        <w:t>研究プロジェクトの近年の研究費の状況</w:t>
      </w:r>
      <w:r w:rsidR="00CA52CF">
        <w:rPr>
          <w:rFonts w:ascii="Times New Roman" w:hAnsi="Times New Roman" w:cs="Times New Roman" w:hint="eastAsia"/>
          <w:szCs w:val="21"/>
        </w:rPr>
        <w:t>を示している．</w:t>
      </w:r>
      <w:r w:rsidRPr="007A713B">
        <w:rPr>
          <w:rFonts w:ascii="Times New Roman" w:hAnsi="Times New Roman" w:cs="Times New Roman"/>
          <w:szCs w:val="21"/>
        </w:rPr>
        <w:t>企業からのプロジェクト研究費が最も大き</w:t>
      </w:r>
      <w:r w:rsidR="00BD55A3">
        <w:rPr>
          <w:rFonts w:ascii="Times New Roman" w:hAnsi="Times New Roman" w:cs="Times New Roman" w:hint="eastAsia"/>
          <w:szCs w:val="21"/>
        </w:rPr>
        <w:t>な割合を占めている．他大学に比べると，外部資金の割合は大きく，企業との共同研究が活発であることがわかる．</w:t>
      </w:r>
      <w:r w:rsidRPr="007A713B">
        <w:rPr>
          <w:rFonts w:ascii="Times New Roman" w:hAnsi="Times New Roman" w:cs="Times New Roman"/>
          <w:szCs w:val="21"/>
        </w:rPr>
        <w:t xml:space="preserve"> </w:t>
      </w:r>
      <w:r w:rsidR="00BD55A3">
        <w:rPr>
          <w:rFonts w:ascii="Times New Roman" w:hAnsi="Times New Roman" w:cs="Times New Roman" w:hint="eastAsia"/>
          <w:szCs w:val="21"/>
        </w:rPr>
        <w:t>2006</w:t>
      </w:r>
      <w:r w:rsidR="00BD55A3">
        <w:rPr>
          <w:rFonts w:ascii="Times New Roman" w:hAnsi="Times New Roman" w:cs="Times New Roman" w:hint="eastAsia"/>
          <w:szCs w:val="21"/>
        </w:rPr>
        <w:t>年以降は，海外の大学や研究センターとの共同研究が伸びてきている．</w:t>
      </w:r>
    </w:p>
    <w:p w:rsidR="00BD55A3" w:rsidRDefault="00A03A01" w:rsidP="00F90D3D">
      <w:pPr>
        <w:autoSpaceDE w:val="0"/>
        <w:autoSpaceDN w:val="0"/>
        <w:adjustRightInd w:val="0"/>
        <w:jc w:val="left"/>
        <w:rPr>
          <w:rFonts w:ascii="Times New Roman" w:hAnsi="Times New Roman" w:cs="Times New Roman"/>
          <w:szCs w:val="21"/>
        </w:rPr>
      </w:pPr>
      <w:r>
        <w:rPr>
          <w:rFonts w:ascii="Times New Roman" w:hAnsi="Times New Roman" w:cs="Times New Roman" w:hint="eastAsia"/>
          <w:szCs w:val="21"/>
        </w:rPr>
        <w:t xml:space="preserve">　表２は，</w:t>
      </w:r>
      <w:r>
        <w:rPr>
          <w:rFonts w:ascii="Times New Roman" w:hAnsi="Times New Roman" w:cs="Times New Roman" w:hint="eastAsia"/>
          <w:szCs w:val="21"/>
        </w:rPr>
        <w:t>2008</w:t>
      </w:r>
      <w:r>
        <w:rPr>
          <w:rFonts w:ascii="Times New Roman" w:hAnsi="Times New Roman" w:cs="Times New Roman" w:hint="eastAsia"/>
          <w:szCs w:val="21"/>
        </w:rPr>
        <w:t>年の同大学における部門別のプロジェクト研究費を示したものである．学部や研</w:t>
      </w:r>
      <w:r>
        <w:rPr>
          <w:rFonts w:ascii="Times New Roman" w:hAnsi="Times New Roman" w:cs="Times New Roman" w:hint="eastAsia"/>
          <w:szCs w:val="21"/>
        </w:rPr>
        <w:lastRenderedPageBreak/>
        <w:t>究所でみると，電気工学部，建設工学研究科，鉱山工学研究科，及び機会工学研究科</w:t>
      </w:r>
      <w:r w:rsidR="00F90D3D">
        <w:rPr>
          <w:rFonts w:ascii="Times New Roman" w:hAnsi="Times New Roman" w:cs="Times New Roman" w:hint="eastAsia"/>
          <w:szCs w:val="21"/>
        </w:rPr>
        <w:t>が，そして</w:t>
      </w:r>
      <w:r>
        <w:rPr>
          <w:rFonts w:ascii="Times New Roman" w:hAnsi="Times New Roman" w:cs="Times New Roman" w:hint="eastAsia"/>
          <w:szCs w:val="21"/>
        </w:rPr>
        <w:t>研究センターでは，</w:t>
      </w:r>
      <w:r w:rsidR="00F90D3D">
        <w:rPr>
          <w:rFonts w:ascii="Times New Roman" w:hAnsi="Times New Roman" w:cs="Times New Roman" w:hint="eastAsia"/>
          <w:szCs w:val="21"/>
        </w:rPr>
        <w:t>織物研究所，鉱山研究所，森研究所のプロジェクト研究費が大きいことがわかる．金額ベースでみて，政府との関係が深いのは織物研究所であり，企業との関係が深いのは電気工学学部である．このように，大学と企業との連携は深まりつつあり，モンゴルにおける産学連携の在り方，特許・知識管理及び技術・ノウハウ移転などの制度の整備</w:t>
      </w:r>
      <w:r w:rsidR="00E374DB">
        <w:rPr>
          <w:rFonts w:ascii="Times New Roman" w:hAnsi="Times New Roman" w:cs="Times New Roman" w:hint="eastAsia"/>
          <w:szCs w:val="21"/>
        </w:rPr>
        <w:t>が</w:t>
      </w:r>
      <w:r w:rsidR="00F90D3D">
        <w:rPr>
          <w:rFonts w:ascii="Times New Roman" w:hAnsi="Times New Roman" w:cs="Times New Roman" w:hint="eastAsia"/>
          <w:szCs w:val="21"/>
        </w:rPr>
        <w:t>重要な課題となっている．</w:t>
      </w:r>
    </w:p>
    <w:p w:rsidR="00076A71" w:rsidRDefault="00FC32B2" w:rsidP="00F90D3D">
      <w:pPr>
        <w:autoSpaceDE w:val="0"/>
        <w:autoSpaceDN w:val="0"/>
        <w:adjustRightInd w:val="0"/>
        <w:jc w:val="left"/>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78720" behindDoc="0" locked="0" layoutInCell="1" allowOverlap="1">
            <wp:simplePos x="0" y="0"/>
            <wp:positionH relativeFrom="column">
              <wp:posOffset>965200</wp:posOffset>
            </wp:positionH>
            <wp:positionV relativeFrom="paragraph">
              <wp:posOffset>43180</wp:posOffset>
            </wp:positionV>
            <wp:extent cx="3333750" cy="1968500"/>
            <wp:effectExtent l="19050" t="0" r="0" b="0"/>
            <wp:wrapSquare wrapText="bothSides"/>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333750" cy="1968500"/>
                    </a:xfrm>
                    <a:prstGeom prst="rect">
                      <a:avLst/>
                    </a:prstGeom>
                    <a:noFill/>
                    <a:ln w="9525">
                      <a:noFill/>
                      <a:miter lim="800000"/>
                      <a:headEnd/>
                      <a:tailEnd/>
                    </a:ln>
                  </pic:spPr>
                </pic:pic>
              </a:graphicData>
            </a:graphic>
          </wp:anchor>
        </w:drawing>
      </w:r>
    </w:p>
    <w:p w:rsidR="0080782C" w:rsidRDefault="0080782C" w:rsidP="00F90D3D">
      <w:pPr>
        <w:autoSpaceDE w:val="0"/>
        <w:autoSpaceDN w:val="0"/>
        <w:adjustRightInd w:val="0"/>
        <w:jc w:val="left"/>
        <w:rPr>
          <w:rFonts w:ascii="Times New Roman" w:hAnsi="Times New Roman" w:cs="Times New Roman"/>
          <w:szCs w:val="21"/>
        </w:rPr>
      </w:pPr>
    </w:p>
    <w:p w:rsidR="0080782C" w:rsidRDefault="0080782C" w:rsidP="00F90D3D">
      <w:pPr>
        <w:autoSpaceDE w:val="0"/>
        <w:autoSpaceDN w:val="0"/>
        <w:adjustRightInd w:val="0"/>
        <w:jc w:val="left"/>
        <w:rPr>
          <w:rFonts w:ascii="Times New Roman" w:hAnsi="Times New Roman" w:cs="Times New Roman"/>
          <w:szCs w:val="21"/>
        </w:rPr>
      </w:pPr>
    </w:p>
    <w:p w:rsidR="0080782C" w:rsidRDefault="0080782C" w:rsidP="00F90D3D">
      <w:pPr>
        <w:autoSpaceDE w:val="0"/>
        <w:autoSpaceDN w:val="0"/>
        <w:adjustRightInd w:val="0"/>
        <w:jc w:val="left"/>
        <w:rPr>
          <w:rFonts w:ascii="Times New Roman" w:hAnsi="Times New Roman" w:cs="Times New Roman"/>
          <w:szCs w:val="21"/>
        </w:rPr>
      </w:pPr>
    </w:p>
    <w:p w:rsidR="0080782C" w:rsidRDefault="0080782C" w:rsidP="00F90D3D">
      <w:pPr>
        <w:autoSpaceDE w:val="0"/>
        <w:autoSpaceDN w:val="0"/>
        <w:adjustRightInd w:val="0"/>
        <w:jc w:val="left"/>
        <w:rPr>
          <w:rFonts w:ascii="Times New Roman" w:hAnsi="Times New Roman" w:cs="Times New Roman"/>
          <w:szCs w:val="21"/>
        </w:rPr>
      </w:pPr>
    </w:p>
    <w:p w:rsidR="0080782C" w:rsidRDefault="0080782C" w:rsidP="00F90D3D">
      <w:pPr>
        <w:autoSpaceDE w:val="0"/>
        <w:autoSpaceDN w:val="0"/>
        <w:adjustRightInd w:val="0"/>
        <w:jc w:val="left"/>
        <w:rPr>
          <w:rFonts w:ascii="Times New Roman" w:hAnsi="Times New Roman" w:cs="Times New Roman"/>
          <w:szCs w:val="21"/>
        </w:rPr>
      </w:pPr>
    </w:p>
    <w:p w:rsidR="0080782C" w:rsidRDefault="0080782C" w:rsidP="00F90D3D">
      <w:pPr>
        <w:autoSpaceDE w:val="0"/>
        <w:autoSpaceDN w:val="0"/>
        <w:adjustRightInd w:val="0"/>
        <w:jc w:val="left"/>
        <w:rPr>
          <w:rFonts w:ascii="Times New Roman" w:hAnsi="Times New Roman" w:cs="Times New Roman"/>
          <w:szCs w:val="21"/>
        </w:rPr>
      </w:pPr>
    </w:p>
    <w:p w:rsidR="00FC32B2" w:rsidRDefault="00FC32B2" w:rsidP="00F90D3D">
      <w:pPr>
        <w:autoSpaceDE w:val="0"/>
        <w:autoSpaceDN w:val="0"/>
        <w:adjustRightInd w:val="0"/>
        <w:jc w:val="left"/>
        <w:rPr>
          <w:rFonts w:ascii="Times New Roman" w:hAnsi="Times New Roman" w:cs="Times New Roman"/>
          <w:szCs w:val="21"/>
        </w:rPr>
      </w:pPr>
    </w:p>
    <w:p w:rsidR="00FC32B2" w:rsidRDefault="00FC32B2" w:rsidP="00F90D3D">
      <w:pPr>
        <w:autoSpaceDE w:val="0"/>
        <w:autoSpaceDN w:val="0"/>
        <w:adjustRightInd w:val="0"/>
        <w:jc w:val="left"/>
        <w:rPr>
          <w:rFonts w:ascii="Times New Roman" w:hAnsi="Times New Roman" w:cs="Times New Roman"/>
          <w:szCs w:val="21"/>
        </w:rPr>
      </w:pPr>
    </w:p>
    <w:p w:rsidR="00FC32B2" w:rsidRDefault="00FC32B2" w:rsidP="00F90D3D">
      <w:pPr>
        <w:autoSpaceDE w:val="0"/>
        <w:autoSpaceDN w:val="0"/>
        <w:adjustRightInd w:val="0"/>
        <w:jc w:val="left"/>
        <w:rPr>
          <w:rFonts w:ascii="Times New Roman" w:hAnsi="Times New Roman" w:cs="Times New Roman"/>
          <w:szCs w:val="21"/>
        </w:rPr>
      </w:pPr>
    </w:p>
    <w:p w:rsidR="00FC32B2" w:rsidRDefault="00FC32B2" w:rsidP="00F90D3D">
      <w:pPr>
        <w:autoSpaceDE w:val="0"/>
        <w:autoSpaceDN w:val="0"/>
        <w:adjustRightInd w:val="0"/>
        <w:jc w:val="left"/>
        <w:rPr>
          <w:rFonts w:ascii="Times New Roman" w:hAnsi="Times New Roman" w:cs="Times New Roman"/>
          <w:szCs w:val="21"/>
        </w:rPr>
      </w:pPr>
    </w:p>
    <w:p w:rsidR="001F71E2" w:rsidRDefault="001F71E2" w:rsidP="00A03A01">
      <w:pPr>
        <w:autoSpaceDE w:val="0"/>
        <w:autoSpaceDN w:val="0"/>
        <w:adjustRightInd w:val="0"/>
        <w:jc w:val="center"/>
        <w:rPr>
          <w:rFonts w:ascii="Times New Roman" w:hAnsi="Times New Roman" w:cs="Times New Roman"/>
          <w:bCs/>
          <w:szCs w:val="21"/>
        </w:rPr>
      </w:pPr>
      <w:r w:rsidRPr="007A713B">
        <w:rPr>
          <w:rFonts w:ascii="Times New Roman" w:hAnsi="Times New Roman" w:cs="Times New Roman"/>
          <w:bCs/>
          <w:color w:val="000000" w:themeColor="text1"/>
          <w:kern w:val="36"/>
          <w:szCs w:val="21"/>
        </w:rPr>
        <w:t>図</w:t>
      </w:r>
      <w:r w:rsidR="00261EDC">
        <w:rPr>
          <w:rFonts w:ascii="Times New Roman" w:hAnsi="Times New Roman" w:cs="Times New Roman" w:hint="eastAsia"/>
          <w:bCs/>
          <w:color w:val="000000" w:themeColor="text1"/>
          <w:kern w:val="36"/>
          <w:szCs w:val="21"/>
        </w:rPr>
        <w:t>４</w:t>
      </w:r>
      <w:r w:rsidRPr="007A713B">
        <w:rPr>
          <w:rFonts w:ascii="Times New Roman" w:hAnsi="Times New Roman" w:cs="Times New Roman"/>
          <w:bCs/>
          <w:color w:val="000000" w:themeColor="text1"/>
          <w:kern w:val="36"/>
          <w:szCs w:val="21"/>
        </w:rPr>
        <w:t xml:space="preserve">　</w:t>
      </w:r>
      <w:r w:rsidRPr="007A713B">
        <w:rPr>
          <w:rFonts w:ascii="Times New Roman" w:hAnsi="Times New Roman" w:cs="Times New Roman"/>
          <w:szCs w:val="21"/>
        </w:rPr>
        <w:t>モンゴル</w:t>
      </w:r>
      <w:r w:rsidRPr="007A713B">
        <w:rPr>
          <w:rFonts w:ascii="Times New Roman" w:hAnsi="Times New Roman" w:cs="Times New Roman"/>
          <w:bCs/>
          <w:szCs w:val="21"/>
        </w:rPr>
        <w:t>国立科学</w:t>
      </w:r>
      <w:r w:rsidR="00BD55A3">
        <w:rPr>
          <w:rFonts w:ascii="Times New Roman" w:hAnsi="Times New Roman" w:cs="Times New Roman" w:hint="eastAsia"/>
          <w:bCs/>
          <w:szCs w:val="21"/>
        </w:rPr>
        <w:t>技術</w:t>
      </w:r>
      <w:r w:rsidRPr="007A713B">
        <w:rPr>
          <w:rFonts w:ascii="Times New Roman" w:hAnsi="Times New Roman" w:cs="Times New Roman"/>
          <w:bCs/>
          <w:szCs w:val="21"/>
        </w:rPr>
        <w:t>大学研究プロジェクトの研究費</w:t>
      </w:r>
    </w:p>
    <w:p w:rsidR="00BD55A3" w:rsidRDefault="00BD55A3" w:rsidP="001F71E2">
      <w:pPr>
        <w:autoSpaceDE w:val="0"/>
        <w:autoSpaceDN w:val="0"/>
        <w:adjustRightInd w:val="0"/>
        <w:jc w:val="left"/>
        <w:rPr>
          <w:rFonts w:ascii="Times New Roman" w:hAnsi="Times New Roman" w:cs="Times New Roman"/>
          <w:bCs/>
          <w:color w:val="000000" w:themeColor="text1"/>
          <w:kern w:val="36"/>
          <w:szCs w:val="21"/>
        </w:rPr>
      </w:pPr>
    </w:p>
    <w:p w:rsidR="00A03A01" w:rsidRDefault="00A03A01" w:rsidP="00F90D3D">
      <w:pPr>
        <w:autoSpaceDE w:val="0"/>
        <w:autoSpaceDN w:val="0"/>
        <w:adjustRightInd w:val="0"/>
        <w:jc w:val="center"/>
        <w:rPr>
          <w:rFonts w:ascii="Times New Roman" w:hAnsi="Times New Roman" w:cs="Times New Roman"/>
          <w:bCs/>
          <w:color w:val="000000" w:themeColor="text1"/>
          <w:kern w:val="36"/>
          <w:szCs w:val="21"/>
        </w:rPr>
      </w:pPr>
      <w:r>
        <w:rPr>
          <w:rFonts w:ascii="Times New Roman" w:hAnsi="Times New Roman" w:cs="Times New Roman" w:hint="eastAsia"/>
          <w:bCs/>
          <w:color w:val="000000" w:themeColor="text1"/>
          <w:kern w:val="36"/>
          <w:szCs w:val="21"/>
        </w:rPr>
        <w:t>表２　モンゴル国立科学技術大学の部門別プロジェクト研究費</w:t>
      </w:r>
      <w:r>
        <w:rPr>
          <w:rFonts w:ascii="Times New Roman" w:hAnsi="Times New Roman" w:cs="Times New Roman" w:hint="eastAsia"/>
          <w:bCs/>
          <w:color w:val="000000" w:themeColor="text1"/>
          <w:kern w:val="36"/>
          <w:szCs w:val="21"/>
        </w:rPr>
        <w:t>(2008</w:t>
      </w:r>
      <w:r>
        <w:rPr>
          <w:rFonts w:ascii="Times New Roman" w:hAnsi="Times New Roman" w:cs="Times New Roman" w:hint="eastAsia"/>
          <w:bCs/>
          <w:color w:val="000000" w:themeColor="text1"/>
          <w:kern w:val="36"/>
          <w:szCs w:val="21"/>
        </w:rPr>
        <w:t>年</w:t>
      </w:r>
      <w:r>
        <w:rPr>
          <w:rFonts w:ascii="Times New Roman" w:hAnsi="Times New Roman" w:cs="Times New Roman" w:hint="eastAsia"/>
          <w:bCs/>
          <w:color w:val="000000" w:themeColor="text1"/>
          <w:kern w:val="36"/>
          <w:szCs w:val="21"/>
        </w:rPr>
        <w:t>)</w:t>
      </w:r>
    </w:p>
    <w:p w:rsidR="00573682" w:rsidRPr="00A03A01" w:rsidRDefault="00573682" w:rsidP="00F90D3D">
      <w:pPr>
        <w:autoSpaceDE w:val="0"/>
        <w:autoSpaceDN w:val="0"/>
        <w:adjustRightInd w:val="0"/>
        <w:jc w:val="center"/>
        <w:rPr>
          <w:rFonts w:ascii="Times New Roman" w:hAnsi="Times New Roman" w:cs="Times New Roman"/>
          <w:bCs/>
          <w:color w:val="000000" w:themeColor="text1"/>
          <w:kern w:val="36"/>
          <w:szCs w:val="21"/>
        </w:rPr>
      </w:pPr>
      <w:r>
        <w:rPr>
          <w:rFonts w:ascii="Times New Roman" w:hAnsi="Times New Roman" w:cs="Times New Roman"/>
          <w:bCs/>
          <w:noProof/>
          <w:color w:val="000000" w:themeColor="text1"/>
          <w:kern w:val="36"/>
          <w:szCs w:val="21"/>
        </w:rPr>
        <w:drawing>
          <wp:inline distT="0" distB="0" distL="0" distR="0">
            <wp:extent cx="5753735" cy="1966595"/>
            <wp:effectExtent l="19050" t="0" r="0" b="0"/>
            <wp:docPr id="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5753735" cy="1966595"/>
                    </a:xfrm>
                    <a:prstGeom prst="rect">
                      <a:avLst/>
                    </a:prstGeom>
                    <a:noFill/>
                    <a:ln w="9525">
                      <a:noFill/>
                      <a:miter lim="800000"/>
                      <a:headEnd/>
                      <a:tailEnd/>
                    </a:ln>
                  </pic:spPr>
                </pic:pic>
              </a:graphicData>
            </a:graphic>
          </wp:inline>
        </w:drawing>
      </w:r>
    </w:p>
    <w:p w:rsidR="009167CA" w:rsidRPr="00554E1A" w:rsidRDefault="009167CA" w:rsidP="00E6068C">
      <w:pPr>
        <w:autoSpaceDE w:val="0"/>
        <w:autoSpaceDN w:val="0"/>
        <w:adjustRightInd w:val="0"/>
        <w:ind w:leftChars="-250" w:left="-525" w:firstLineChars="350" w:firstLine="738"/>
        <w:jc w:val="left"/>
        <w:rPr>
          <w:rFonts w:ascii="Times New Roman" w:hAnsi="Times New Roman" w:cs="Times New Roman"/>
          <w:bCs/>
          <w:i/>
          <w:szCs w:val="21"/>
        </w:rPr>
      </w:pPr>
      <w:r w:rsidRPr="008F3C1F">
        <w:rPr>
          <w:rFonts w:ascii="Times New Roman" w:hAnsi="Times New Roman" w:cs="Times New Roman" w:hint="eastAsia"/>
          <w:b/>
          <w:bCs/>
          <w:szCs w:val="21"/>
        </w:rPr>
        <w:t>出典</w:t>
      </w:r>
      <w:r>
        <w:rPr>
          <w:rFonts w:ascii="Times New Roman" w:hAnsi="Times New Roman" w:cs="Times New Roman" w:hint="eastAsia"/>
          <w:b/>
          <w:bCs/>
          <w:szCs w:val="21"/>
        </w:rPr>
        <w:t>：</w:t>
      </w:r>
      <w:r>
        <w:rPr>
          <w:rFonts w:ascii="Times New Roman" w:hAnsi="Times New Roman" w:cs="Times New Roman" w:hint="eastAsia"/>
          <w:bCs/>
          <w:i/>
          <w:szCs w:val="21"/>
        </w:rPr>
        <w:t xml:space="preserve">Mongolian </w:t>
      </w:r>
      <w:r w:rsidR="00E6068C">
        <w:rPr>
          <w:rFonts w:ascii="Times New Roman" w:hAnsi="Times New Roman" w:cs="Times New Roman" w:hint="eastAsia"/>
          <w:bCs/>
          <w:i/>
          <w:szCs w:val="21"/>
        </w:rPr>
        <w:t>University</w:t>
      </w:r>
      <w:r>
        <w:rPr>
          <w:rFonts w:ascii="Times New Roman" w:hAnsi="Times New Roman" w:cs="Times New Roman" w:hint="eastAsia"/>
          <w:bCs/>
          <w:i/>
          <w:szCs w:val="21"/>
        </w:rPr>
        <w:t xml:space="preserve"> Science</w:t>
      </w:r>
      <w:r w:rsidR="00E6068C">
        <w:rPr>
          <w:rFonts w:ascii="Times New Roman" w:hAnsi="Times New Roman" w:cs="Times New Roman" w:hint="eastAsia"/>
          <w:bCs/>
          <w:i/>
          <w:szCs w:val="21"/>
        </w:rPr>
        <w:t xml:space="preserve"> of Technology</w:t>
      </w:r>
      <w:r>
        <w:rPr>
          <w:rFonts w:ascii="Times New Roman" w:hAnsi="Times New Roman" w:cs="Times New Roman" w:hint="eastAsia"/>
          <w:bCs/>
          <w:i/>
          <w:szCs w:val="21"/>
        </w:rPr>
        <w:t xml:space="preserve">, Statistic </w:t>
      </w:r>
      <w:r w:rsidR="00E6068C">
        <w:rPr>
          <w:rFonts w:ascii="Times New Roman" w:hAnsi="Times New Roman" w:cs="Times New Roman" w:hint="eastAsia"/>
          <w:bCs/>
          <w:i/>
          <w:szCs w:val="21"/>
        </w:rPr>
        <w:t>2008,</w:t>
      </w:r>
    </w:p>
    <w:p w:rsidR="00A67580" w:rsidRPr="00E6068C" w:rsidRDefault="00A67580" w:rsidP="000472B6">
      <w:pPr>
        <w:autoSpaceDE w:val="0"/>
        <w:autoSpaceDN w:val="0"/>
        <w:adjustRightInd w:val="0"/>
        <w:jc w:val="left"/>
        <w:rPr>
          <w:rFonts w:ascii="Times New Roman" w:hAnsi="Times New Roman" w:cs="Times New Roman"/>
          <w:bCs/>
          <w:szCs w:val="21"/>
        </w:rPr>
      </w:pPr>
    </w:p>
    <w:p w:rsidR="0098492A" w:rsidRPr="0098492A" w:rsidRDefault="0098492A" w:rsidP="000472B6">
      <w:pPr>
        <w:autoSpaceDE w:val="0"/>
        <w:autoSpaceDN w:val="0"/>
        <w:adjustRightInd w:val="0"/>
        <w:jc w:val="left"/>
        <w:rPr>
          <w:rFonts w:ascii="Times New Roman" w:hAnsi="Times New Roman" w:cs="Times New Roman"/>
          <w:b/>
          <w:bCs/>
          <w:szCs w:val="21"/>
        </w:rPr>
      </w:pPr>
      <w:r w:rsidRPr="0098492A">
        <w:rPr>
          <w:rFonts w:ascii="Times New Roman" w:hAnsi="Times New Roman" w:cs="Times New Roman" w:hint="eastAsia"/>
          <w:b/>
          <w:bCs/>
          <w:szCs w:val="21"/>
        </w:rPr>
        <w:t>４．経済モデルによる</w:t>
      </w:r>
      <w:r w:rsidRPr="0098492A">
        <w:rPr>
          <w:rFonts w:ascii="Times New Roman" w:hAnsi="Times New Roman" w:cs="Times New Roman" w:hint="eastAsia"/>
          <w:b/>
          <w:bCs/>
          <w:szCs w:val="21"/>
        </w:rPr>
        <w:t>R&amp;D</w:t>
      </w:r>
      <w:r w:rsidRPr="0098492A">
        <w:rPr>
          <w:rFonts w:ascii="Times New Roman" w:hAnsi="Times New Roman" w:cs="Times New Roman" w:hint="eastAsia"/>
          <w:b/>
          <w:bCs/>
          <w:szCs w:val="21"/>
        </w:rPr>
        <w:t>投資の効果</w:t>
      </w:r>
    </w:p>
    <w:p w:rsidR="0098492A" w:rsidRDefault="0098492A" w:rsidP="000472B6">
      <w:pPr>
        <w:autoSpaceDE w:val="0"/>
        <w:autoSpaceDN w:val="0"/>
        <w:adjustRightInd w:val="0"/>
        <w:jc w:val="left"/>
        <w:rPr>
          <w:rFonts w:ascii="Times New Roman" w:hAnsi="Times New Roman" w:cs="Times New Roman"/>
          <w:bCs/>
          <w:szCs w:val="21"/>
        </w:rPr>
      </w:pPr>
      <w:r>
        <w:rPr>
          <w:rFonts w:ascii="Times New Roman" w:hAnsi="Times New Roman" w:cs="Times New Roman" w:hint="eastAsia"/>
          <w:bCs/>
          <w:szCs w:val="21"/>
        </w:rPr>
        <w:t xml:space="preserve">　</w:t>
      </w:r>
      <w:r>
        <w:rPr>
          <w:rFonts w:ascii="Times New Roman" w:hAnsi="Times New Roman" w:cs="Times New Roman" w:hint="eastAsia"/>
          <w:bCs/>
          <w:szCs w:val="21"/>
        </w:rPr>
        <w:t>R&amp;D</w:t>
      </w:r>
      <w:r>
        <w:rPr>
          <w:rFonts w:ascii="Times New Roman" w:hAnsi="Times New Roman" w:cs="Times New Roman" w:hint="eastAsia"/>
          <w:bCs/>
          <w:szCs w:val="21"/>
        </w:rPr>
        <w:t>投資の増加が</w:t>
      </w:r>
      <w:r>
        <w:rPr>
          <w:rFonts w:ascii="Times New Roman" w:hAnsi="Times New Roman" w:cs="Times New Roman" w:hint="eastAsia"/>
          <w:bCs/>
          <w:szCs w:val="21"/>
        </w:rPr>
        <w:t>GDP</w:t>
      </w:r>
      <w:r>
        <w:rPr>
          <w:rFonts w:ascii="Times New Roman" w:hAnsi="Times New Roman" w:cs="Times New Roman" w:hint="eastAsia"/>
          <w:bCs/>
          <w:szCs w:val="21"/>
        </w:rPr>
        <w:t>にもたらす影響を</w:t>
      </w:r>
      <w:r w:rsidR="00A877F1">
        <w:rPr>
          <w:rFonts w:ascii="Times New Roman" w:hAnsi="Times New Roman" w:cs="Times New Roman" w:hint="eastAsia"/>
          <w:bCs/>
          <w:szCs w:val="21"/>
        </w:rPr>
        <w:t>示すために，モンゴルのミニマクロ計量モデルを構築する．ここでは，産学連携のマクロ的な効果を</w:t>
      </w:r>
      <w:r w:rsidR="00E90748">
        <w:rPr>
          <w:rFonts w:ascii="Times New Roman" w:hAnsi="Times New Roman" w:cs="Times New Roman" w:hint="eastAsia"/>
          <w:bCs/>
          <w:szCs w:val="21"/>
        </w:rPr>
        <w:t>大まかに</w:t>
      </w:r>
      <w:r w:rsidR="00A877F1">
        <w:rPr>
          <w:rFonts w:ascii="Times New Roman" w:hAnsi="Times New Roman" w:cs="Times New Roman" w:hint="eastAsia"/>
          <w:bCs/>
          <w:szCs w:val="21"/>
        </w:rPr>
        <w:t>把握するのが目的である．</w:t>
      </w:r>
      <w:r w:rsidR="00777353">
        <w:rPr>
          <w:rFonts w:ascii="Times New Roman" w:hAnsi="Times New Roman" w:cs="Times New Roman" w:hint="eastAsia"/>
          <w:bCs/>
          <w:szCs w:val="21"/>
        </w:rPr>
        <w:t>GDP</w:t>
      </w:r>
      <w:r w:rsidR="00777353">
        <w:rPr>
          <w:rFonts w:ascii="Times New Roman" w:hAnsi="Times New Roman" w:cs="Times New Roman" w:hint="eastAsia"/>
          <w:bCs/>
          <w:szCs w:val="21"/>
        </w:rPr>
        <w:t>を消費や投資などの需要項目の積み上げることで定義される需要決定型の</w:t>
      </w:r>
      <w:r w:rsidR="009934F4">
        <w:rPr>
          <w:rFonts w:ascii="Times New Roman" w:hAnsi="Times New Roman" w:cs="Times New Roman" w:hint="eastAsia"/>
          <w:bCs/>
          <w:szCs w:val="21"/>
        </w:rPr>
        <w:t>標準的な</w:t>
      </w:r>
      <w:r w:rsidR="00777353">
        <w:rPr>
          <w:rFonts w:ascii="Times New Roman" w:hAnsi="Times New Roman" w:cs="Times New Roman" w:hint="eastAsia"/>
          <w:bCs/>
          <w:szCs w:val="21"/>
        </w:rPr>
        <w:t>マクロモデルを構築する．データは，</w:t>
      </w:r>
      <w:r w:rsidR="00777353">
        <w:rPr>
          <w:rFonts w:ascii="Times New Roman" w:hAnsi="Times New Roman" w:cs="Times New Roman" w:hint="eastAsia"/>
          <w:bCs/>
          <w:szCs w:val="21"/>
        </w:rPr>
        <w:t>United Nations Statistics Division</w:t>
      </w:r>
      <w:r w:rsidR="00777353">
        <w:rPr>
          <w:rFonts w:ascii="Times New Roman" w:hAnsi="Times New Roman" w:cs="Times New Roman" w:hint="eastAsia"/>
          <w:bCs/>
          <w:szCs w:val="21"/>
        </w:rPr>
        <w:t>とモンゴルの</w:t>
      </w:r>
      <w:r w:rsidR="00247922">
        <w:rPr>
          <w:rFonts w:ascii="Times New Roman" w:hAnsi="Times New Roman" w:cs="Times New Roman" w:hint="eastAsia"/>
          <w:bCs/>
          <w:szCs w:val="21"/>
        </w:rPr>
        <w:t xml:space="preserve">Statistical Office of Mongolia, </w:t>
      </w:r>
      <w:r w:rsidR="00247922" w:rsidRPr="00554E1A">
        <w:rPr>
          <w:rFonts w:ascii="Times New Roman" w:hAnsi="Times New Roman" w:cs="Times New Roman" w:hint="eastAsia"/>
          <w:bCs/>
          <w:i/>
          <w:szCs w:val="21"/>
        </w:rPr>
        <w:t>Mo</w:t>
      </w:r>
      <w:r w:rsidR="00247922">
        <w:rPr>
          <w:rFonts w:ascii="Times New Roman" w:hAnsi="Times New Roman" w:cs="Times New Roman" w:hint="eastAsia"/>
          <w:bCs/>
          <w:i/>
          <w:szCs w:val="21"/>
        </w:rPr>
        <w:t>ngolian Statistical Yearbook 1994~2008</w:t>
      </w:r>
      <w:r w:rsidR="00777353">
        <w:rPr>
          <w:rFonts w:ascii="Times New Roman" w:hAnsi="Times New Roman" w:cs="Times New Roman" w:hint="eastAsia"/>
          <w:bCs/>
          <w:szCs w:val="21"/>
        </w:rPr>
        <w:t>より入手した．方程式３本と定義式１本のミニマクロモデルである．</w:t>
      </w:r>
      <w:r w:rsidR="005334E3">
        <w:rPr>
          <w:rFonts w:ascii="Times New Roman" w:hAnsi="Times New Roman" w:cs="Times New Roman" w:hint="eastAsia"/>
          <w:bCs/>
          <w:szCs w:val="21"/>
        </w:rPr>
        <w:t>推定期間は</w:t>
      </w:r>
      <w:r w:rsidR="005334E3">
        <w:rPr>
          <w:rFonts w:ascii="Times New Roman" w:hAnsi="Times New Roman" w:cs="Times New Roman" w:hint="eastAsia"/>
          <w:bCs/>
          <w:szCs w:val="21"/>
        </w:rPr>
        <w:t>1994</w:t>
      </w:r>
      <w:r w:rsidR="005334E3">
        <w:rPr>
          <w:rFonts w:ascii="Times New Roman" w:hAnsi="Times New Roman" w:cs="Times New Roman" w:hint="eastAsia"/>
          <w:bCs/>
          <w:szCs w:val="21"/>
        </w:rPr>
        <w:t>年から</w:t>
      </w:r>
      <w:r w:rsidR="005334E3">
        <w:rPr>
          <w:rFonts w:ascii="Times New Roman" w:hAnsi="Times New Roman" w:cs="Times New Roman" w:hint="eastAsia"/>
          <w:bCs/>
          <w:szCs w:val="21"/>
        </w:rPr>
        <w:t>2008</w:t>
      </w:r>
      <w:r w:rsidR="005334E3">
        <w:rPr>
          <w:rFonts w:ascii="Times New Roman" w:hAnsi="Times New Roman" w:cs="Times New Roman" w:hint="eastAsia"/>
          <w:bCs/>
          <w:szCs w:val="21"/>
        </w:rPr>
        <w:t>年の</w:t>
      </w:r>
      <w:r w:rsidR="005334E3">
        <w:rPr>
          <w:rFonts w:ascii="Times New Roman" w:hAnsi="Times New Roman" w:cs="Times New Roman" w:hint="eastAsia"/>
          <w:bCs/>
          <w:szCs w:val="21"/>
        </w:rPr>
        <w:t>15</w:t>
      </w:r>
      <w:r w:rsidR="005334E3">
        <w:rPr>
          <w:rFonts w:ascii="Times New Roman" w:hAnsi="Times New Roman" w:cs="Times New Roman" w:hint="eastAsia"/>
          <w:bCs/>
          <w:szCs w:val="21"/>
        </w:rPr>
        <w:t>年間であり，金額変数は</w:t>
      </w:r>
      <w:r w:rsidR="005334E3">
        <w:rPr>
          <w:rFonts w:ascii="Times New Roman" w:hAnsi="Times New Roman" w:cs="Times New Roman" w:hint="eastAsia"/>
          <w:bCs/>
          <w:szCs w:val="21"/>
        </w:rPr>
        <w:t>2000</w:t>
      </w:r>
      <w:r w:rsidR="005334E3">
        <w:rPr>
          <w:rFonts w:ascii="Times New Roman" w:hAnsi="Times New Roman" w:cs="Times New Roman" w:hint="eastAsia"/>
          <w:bCs/>
          <w:szCs w:val="21"/>
        </w:rPr>
        <w:t>年価格をベースに実質化している．推定法は直接最小２</w:t>
      </w:r>
      <w:r w:rsidR="00261EDC">
        <w:rPr>
          <w:rFonts w:ascii="Times New Roman" w:hAnsi="Times New Roman" w:cs="Times New Roman" w:hint="eastAsia"/>
          <w:bCs/>
          <w:szCs w:val="21"/>
        </w:rPr>
        <w:t>乗</w:t>
      </w:r>
      <w:r w:rsidR="005334E3">
        <w:rPr>
          <w:rFonts w:ascii="Times New Roman" w:hAnsi="Times New Roman" w:cs="Times New Roman" w:hint="eastAsia"/>
          <w:bCs/>
          <w:szCs w:val="21"/>
        </w:rPr>
        <w:t>推定</w:t>
      </w:r>
      <w:r w:rsidR="005334E3">
        <w:rPr>
          <w:rFonts w:ascii="Times New Roman" w:hAnsi="Times New Roman" w:cs="Times New Roman" w:hint="eastAsia"/>
          <w:bCs/>
          <w:szCs w:val="21"/>
        </w:rPr>
        <w:t>(OLS)</w:t>
      </w:r>
      <w:r w:rsidR="00261EDC">
        <w:rPr>
          <w:rFonts w:ascii="Times New Roman" w:hAnsi="Times New Roman" w:cs="Times New Roman" w:hint="eastAsia"/>
          <w:bCs/>
          <w:szCs w:val="21"/>
        </w:rPr>
        <w:t>である．</w:t>
      </w:r>
      <w:r w:rsidR="00554E1A">
        <w:rPr>
          <w:rFonts w:ascii="Times New Roman" w:hAnsi="Times New Roman" w:cs="Times New Roman" w:hint="eastAsia"/>
          <w:bCs/>
          <w:szCs w:val="21"/>
        </w:rPr>
        <w:t>予測期間は</w:t>
      </w:r>
      <w:r w:rsidR="00554E1A">
        <w:rPr>
          <w:rFonts w:ascii="Times New Roman" w:hAnsi="Times New Roman" w:cs="Times New Roman" w:hint="eastAsia"/>
          <w:bCs/>
          <w:szCs w:val="21"/>
        </w:rPr>
        <w:t>2009</w:t>
      </w:r>
      <w:r w:rsidR="00554E1A">
        <w:rPr>
          <w:rFonts w:ascii="Times New Roman" w:hAnsi="Times New Roman" w:cs="Times New Roman" w:hint="eastAsia"/>
          <w:bCs/>
          <w:szCs w:val="21"/>
        </w:rPr>
        <w:t>年から</w:t>
      </w:r>
      <w:r w:rsidR="00554E1A">
        <w:rPr>
          <w:rFonts w:ascii="Times New Roman" w:hAnsi="Times New Roman" w:cs="Times New Roman" w:hint="eastAsia"/>
          <w:bCs/>
          <w:szCs w:val="21"/>
        </w:rPr>
        <w:t>2014</w:t>
      </w:r>
      <w:r w:rsidR="00554E1A">
        <w:rPr>
          <w:rFonts w:ascii="Times New Roman" w:hAnsi="Times New Roman" w:cs="Times New Roman" w:hint="eastAsia"/>
          <w:bCs/>
          <w:szCs w:val="21"/>
        </w:rPr>
        <w:t>年である</w:t>
      </w:r>
    </w:p>
    <w:p w:rsidR="00777353" w:rsidRDefault="00777353" w:rsidP="005334E3">
      <w:pPr>
        <w:autoSpaceDE w:val="0"/>
        <w:autoSpaceDN w:val="0"/>
        <w:adjustRightInd w:val="0"/>
        <w:ind w:firstLineChars="100" w:firstLine="210"/>
        <w:jc w:val="left"/>
        <w:rPr>
          <w:rFonts w:ascii="Times New Roman" w:hAnsi="Times New Roman" w:cs="Times New Roman"/>
          <w:bCs/>
          <w:szCs w:val="21"/>
        </w:rPr>
      </w:pPr>
      <w:r>
        <w:rPr>
          <w:rFonts w:ascii="Times New Roman" w:hAnsi="Times New Roman" w:cs="Times New Roman" w:hint="eastAsia"/>
          <w:bCs/>
          <w:szCs w:val="21"/>
        </w:rPr>
        <w:t>GDP</w:t>
      </w:r>
      <w:r>
        <w:rPr>
          <w:rFonts w:ascii="Times New Roman" w:hAnsi="Times New Roman" w:cs="Times New Roman" w:hint="eastAsia"/>
          <w:bCs/>
          <w:szCs w:val="21"/>
        </w:rPr>
        <w:t xml:space="preserve">定義式　</w:t>
      </w:r>
      <w:r>
        <w:rPr>
          <w:rFonts w:ascii="Times New Roman" w:hAnsi="Times New Roman" w:cs="Times New Roman" w:hint="eastAsia"/>
          <w:bCs/>
          <w:szCs w:val="21"/>
        </w:rPr>
        <w:t>GDP=CP+</w:t>
      </w:r>
      <w:r w:rsidR="009934F4">
        <w:rPr>
          <w:rFonts w:ascii="Times New Roman" w:hAnsi="Times New Roman" w:cs="Times New Roman" w:hint="eastAsia"/>
          <w:bCs/>
          <w:szCs w:val="21"/>
        </w:rPr>
        <w:t>I+G+EX-IM</w:t>
      </w:r>
    </w:p>
    <w:p w:rsidR="009934F4" w:rsidRDefault="00777353" w:rsidP="005334E3">
      <w:pPr>
        <w:autoSpaceDE w:val="0"/>
        <w:autoSpaceDN w:val="0"/>
        <w:adjustRightInd w:val="0"/>
        <w:ind w:firstLineChars="100" w:firstLine="210"/>
        <w:jc w:val="left"/>
        <w:rPr>
          <w:rFonts w:ascii="Times New Roman" w:hAnsi="Times New Roman" w:cs="Times New Roman"/>
          <w:bCs/>
          <w:szCs w:val="21"/>
        </w:rPr>
      </w:pPr>
      <w:r>
        <w:rPr>
          <w:rFonts w:ascii="Times New Roman" w:hAnsi="Times New Roman" w:cs="Times New Roman" w:hint="eastAsia"/>
          <w:bCs/>
          <w:szCs w:val="21"/>
        </w:rPr>
        <w:t xml:space="preserve">消費　</w:t>
      </w:r>
      <w:r w:rsidR="009934F4">
        <w:rPr>
          <w:rFonts w:ascii="Times New Roman" w:hAnsi="Times New Roman" w:cs="Times New Roman" w:hint="eastAsia"/>
          <w:bCs/>
          <w:szCs w:val="21"/>
        </w:rPr>
        <w:t>C</w:t>
      </w:r>
      <w:r w:rsidR="00B12D86">
        <w:rPr>
          <w:rFonts w:ascii="Times New Roman" w:hAnsi="Times New Roman" w:cs="Times New Roman" w:hint="eastAsia"/>
          <w:bCs/>
          <w:szCs w:val="21"/>
        </w:rPr>
        <w:t>P</w:t>
      </w:r>
      <w:r w:rsidR="009934F4">
        <w:rPr>
          <w:rFonts w:ascii="Times New Roman" w:hAnsi="Times New Roman" w:cs="Times New Roman" w:hint="eastAsia"/>
          <w:bCs/>
          <w:szCs w:val="21"/>
        </w:rPr>
        <w:t>=f[+GDP(-1),+CP(-1)]</w:t>
      </w:r>
    </w:p>
    <w:p w:rsidR="00777353" w:rsidRDefault="00777353" w:rsidP="005334E3">
      <w:pPr>
        <w:autoSpaceDE w:val="0"/>
        <w:autoSpaceDN w:val="0"/>
        <w:adjustRightInd w:val="0"/>
        <w:ind w:firstLineChars="100" w:firstLine="210"/>
        <w:jc w:val="left"/>
        <w:rPr>
          <w:rFonts w:ascii="Times New Roman" w:hAnsi="Times New Roman" w:cs="Times New Roman"/>
          <w:bCs/>
          <w:szCs w:val="21"/>
        </w:rPr>
      </w:pPr>
      <w:r>
        <w:rPr>
          <w:rFonts w:ascii="Times New Roman" w:hAnsi="Times New Roman" w:cs="Times New Roman" w:hint="eastAsia"/>
          <w:bCs/>
          <w:szCs w:val="21"/>
        </w:rPr>
        <w:t>投資</w:t>
      </w:r>
      <w:r w:rsidR="009934F4">
        <w:rPr>
          <w:rFonts w:ascii="Times New Roman" w:hAnsi="Times New Roman" w:cs="Times New Roman" w:hint="eastAsia"/>
          <w:bCs/>
          <w:szCs w:val="21"/>
        </w:rPr>
        <w:t xml:space="preserve">　</w:t>
      </w:r>
      <w:r w:rsidR="009934F4">
        <w:rPr>
          <w:rFonts w:ascii="Times New Roman" w:hAnsi="Times New Roman" w:cs="Times New Roman" w:hint="eastAsia"/>
          <w:bCs/>
          <w:szCs w:val="21"/>
        </w:rPr>
        <w:t>I=f[+GDP,</w:t>
      </w:r>
      <w:r w:rsidR="00B12D86">
        <w:rPr>
          <w:rFonts w:ascii="Times New Roman" w:hAnsi="Times New Roman" w:cs="Times New Roman" w:hint="eastAsia"/>
          <w:bCs/>
          <w:szCs w:val="21"/>
        </w:rPr>
        <w:t>+</w:t>
      </w:r>
      <w:r w:rsidR="009934F4">
        <w:rPr>
          <w:rFonts w:ascii="Times New Roman" w:hAnsi="Times New Roman" w:cs="Times New Roman" w:hint="eastAsia"/>
          <w:bCs/>
          <w:szCs w:val="21"/>
        </w:rPr>
        <w:t>GDP(-1),-INT]</w:t>
      </w:r>
    </w:p>
    <w:p w:rsidR="00777353" w:rsidRDefault="00777353" w:rsidP="005334E3">
      <w:pPr>
        <w:autoSpaceDE w:val="0"/>
        <w:autoSpaceDN w:val="0"/>
        <w:adjustRightInd w:val="0"/>
        <w:ind w:firstLineChars="100" w:firstLine="210"/>
        <w:jc w:val="left"/>
        <w:rPr>
          <w:rFonts w:ascii="Times New Roman" w:hAnsi="Times New Roman" w:cs="Times New Roman"/>
          <w:bCs/>
          <w:szCs w:val="21"/>
        </w:rPr>
      </w:pPr>
      <w:r>
        <w:rPr>
          <w:rFonts w:ascii="Times New Roman" w:hAnsi="Times New Roman" w:cs="Times New Roman" w:hint="eastAsia"/>
          <w:bCs/>
          <w:szCs w:val="21"/>
        </w:rPr>
        <w:lastRenderedPageBreak/>
        <w:t>利子率</w:t>
      </w:r>
      <w:r w:rsidR="009934F4">
        <w:rPr>
          <w:rFonts w:ascii="Times New Roman" w:hAnsi="Times New Roman" w:cs="Times New Roman" w:hint="eastAsia"/>
          <w:bCs/>
          <w:szCs w:val="21"/>
        </w:rPr>
        <w:t xml:space="preserve"> INT=f[+GDP,-GDP(-1),</w:t>
      </w:r>
      <w:r w:rsidR="00B12D86">
        <w:rPr>
          <w:rFonts w:ascii="Times New Roman" w:hAnsi="Times New Roman" w:cs="Times New Roman" w:hint="eastAsia"/>
          <w:bCs/>
          <w:szCs w:val="21"/>
        </w:rPr>
        <w:t>-</w:t>
      </w:r>
      <w:r w:rsidR="009934F4">
        <w:rPr>
          <w:rFonts w:ascii="Times New Roman" w:hAnsi="Times New Roman" w:cs="Times New Roman" w:hint="eastAsia"/>
          <w:bCs/>
          <w:szCs w:val="21"/>
        </w:rPr>
        <w:t>M2]</w:t>
      </w:r>
    </w:p>
    <w:p w:rsidR="00B12D86" w:rsidRPr="009934F4" w:rsidRDefault="00B12D86" w:rsidP="005334E3">
      <w:pPr>
        <w:autoSpaceDE w:val="0"/>
        <w:autoSpaceDN w:val="0"/>
        <w:adjustRightInd w:val="0"/>
        <w:ind w:firstLineChars="100" w:firstLine="210"/>
        <w:jc w:val="left"/>
        <w:rPr>
          <w:rFonts w:ascii="Times New Roman" w:hAnsi="Times New Roman" w:cs="Times New Roman"/>
          <w:bCs/>
          <w:szCs w:val="21"/>
        </w:rPr>
      </w:pPr>
      <w:r>
        <w:rPr>
          <w:rFonts w:ascii="Times New Roman" w:hAnsi="Times New Roman" w:cs="Times New Roman" w:hint="eastAsia"/>
          <w:bCs/>
          <w:szCs w:val="21"/>
        </w:rPr>
        <w:t>外生変数：政府消費</w:t>
      </w:r>
      <w:r>
        <w:rPr>
          <w:rFonts w:ascii="Times New Roman" w:hAnsi="Times New Roman" w:cs="Times New Roman" w:hint="eastAsia"/>
          <w:bCs/>
          <w:szCs w:val="21"/>
        </w:rPr>
        <w:t>G,</w:t>
      </w:r>
      <w:r>
        <w:rPr>
          <w:rFonts w:ascii="Times New Roman" w:hAnsi="Times New Roman" w:cs="Times New Roman" w:hint="eastAsia"/>
          <w:bCs/>
          <w:szCs w:val="21"/>
        </w:rPr>
        <w:t>輸出</w:t>
      </w:r>
      <w:r>
        <w:rPr>
          <w:rFonts w:ascii="Times New Roman" w:hAnsi="Times New Roman" w:cs="Times New Roman" w:hint="eastAsia"/>
          <w:bCs/>
          <w:szCs w:val="21"/>
        </w:rPr>
        <w:t>EX,</w:t>
      </w:r>
      <w:r>
        <w:rPr>
          <w:rFonts w:ascii="Times New Roman" w:hAnsi="Times New Roman" w:cs="Times New Roman" w:hint="eastAsia"/>
          <w:bCs/>
          <w:szCs w:val="21"/>
        </w:rPr>
        <w:t>輸入</w:t>
      </w:r>
      <w:r>
        <w:rPr>
          <w:rFonts w:ascii="Times New Roman" w:hAnsi="Times New Roman" w:cs="Times New Roman" w:hint="eastAsia"/>
          <w:bCs/>
          <w:szCs w:val="21"/>
        </w:rPr>
        <w:t>IM</w:t>
      </w:r>
      <w:r>
        <w:rPr>
          <w:rFonts w:ascii="Times New Roman" w:hAnsi="Times New Roman" w:cs="Times New Roman" w:hint="eastAsia"/>
          <w:bCs/>
          <w:szCs w:val="21"/>
        </w:rPr>
        <w:t>，マネーサプライ</w:t>
      </w:r>
      <w:r>
        <w:rPr>
          <w:rFonts w:ascii="Times New Roman" w:hAnsi="Times New Roman" w:cs="Times New Roman" w:hint="eastAsia"/>
          <w:bCs/>
          <w:szCs w:val="21"/>
        </w:rPr>
        <w:t>M2</w:t>
      </w:r>
    </w:p>
    <w:p w:rsidR="00F36850" w:rsidRDefault="00261EDC" w:rsidP="00554E1A">
      <w:pPr>
        <w:autoSpaceDE w:val="0"/>
        <w:autoSpaceDN w:val="0"/>
        <w:adjustRightInd w:val="0"/>
        <w:ind w:firstLineChars="100" w:firstLine="210"/>
        <w:jc w:val="left"/>
        <w:rPr>
          <w:rFonts w:ascii="Times New Roman" w:hAnsi="Times New Roman" w:cs="Times New Roman"/>
          <w:bCs/>
          <w:szCs w:val="21"/>
        </w:rPr>
      </w:pPr>
      <w:r>
        <w:rPr>
          <w:rFonts w:ascii="Times New Roman" w:hAnsi="Times New Roman" w:cs="Times New Roman" w:hint="eastAsia"/>
          <w:bCs/>
          <w:szCs w:val="21"/>
        </w:rPr>
        <w:t>図５は</w:t>
      </w:r>
      <w:r>
        <w:rPr>
          <w:rFonts w:ascii="Times New Roman" w:hAnsi="Times New Roman" w:cs="Times New Roman" w:hint="eastAsia"/>
          <w:bCs/>
          <w:szCs w:val="21"/>
        </w:rPr>
        <w:t>GDP</w:t>
      </w:r>
      <w:r>
        <w:rPr>
          <w:rFonts w:ascii="Times New Roman" w:hAnsi="Times New Roman" w:cs="Times New Roman" w:hint="eastAsia"/>
          <w:bCs/>
          <w:szCs w:val="21"/>
        </w:rPr>
        <w:t>のシミュレーション結果を示したものである．</w:t>
      </w:r>
      <w:r>
        <w:rPr>
          <w:rFonts w:ascii="Times New Roman" w:hAnsi="Times New Roman" w:cs="Times New Roman"/>
          <w:bCs/>
          <w:szCs w:val="21"/>
        </w:rPr>
        <w:t>B</w:t>
      </w:r>
      <w:r>
        <w:rPr>
          <w:rFonts w:ascii="Times New Roman" w:hAnsi="Times New Roman" w:cs="Times New Roman" w:hint="eastAsia"/>
          <w:bCs/>
          <w:szCs w:val="21"/>
        </w:rPr>
        <w:t>ase</w:t>
      </w:r>
      <w:r>
        <w:rPr>
          <w:rFonts w:ascii="Times New Roman" w:hAnsi="Times New Roman" w:cs="Times New Roman" w:hint="eastAsia"/>
          <w:bCs/>
          <w:szCs w:val="21"/>
        </w:rPr>
        <w:t>ケースを基準として，</w:t>
      </w:r>
      <w:r>
        <w:rPr>
          <w:rFonts w:ascii="Times New Roman" w:hAnsi="Times New Roman" w:cs="Times New Roman" w:hint="eastAsia"/>
          <w:bCs/>
          <w:szCs w:val="21"/>
        </w:rPr>
        <w:t>GDP</w:t>
      </w:r>
      <w:r>
        <w:rPr>
          <w:rFonts w:ascii="Times New Roman" w:hAnsi="Times New Roman" w:cs="Times New Roman" w:hint="eastAsia"/>
          <w:bCs/>
          <w:szCs w:val="21"/>
        </w:rPr>
        <w:t>の</w:t>
      </w:r>
      <w:r>
        <w:rPr>
          <w:rFonts w:ascii="Times New Roman" w:hAnsi="Times New Roman" w:cs="Times New Roman" w:hint="eastAsia"/>
          <w:bCs/>
          <w:szCs w:val="21"/>
        </w:rPr>
        <w:t>1%</w:t>
      </w:r>
      <w:r>
        <w:rPr>
          <w:rFonts w:ascii="Times New Roman" w:hAnsi="Times New Roman" w:cs="Times New Roman" w:hint="eastAsia"/>
          <w:bCs/>
          <w:szCs w:val="21"/>
        </w:rPr>
        <w:t>に相当する金額が</w:t>
      </w:r>
      <w:r>
        <w:rPr>
          <w:rFonts w:ascii="Times New Roman" w:hAnsi="Times New Roman" w:cs="Times New Roman" w:hint="eastAsia"/>
          <w:bCs/>
          <w:szCs w:val="21"/>
        </w:rPr>
        <w:t>R&amp;D</w:t>
      </w:r>
      <w:r>
        <w:rPr>
          <w:rFonts w:ascii="Times New Roman" w:hAnsi="Times New Roman" w:cs="Times New Roman" w:hint="eastAsia"/>
          <w:bCs/>
          <w:szCs w:val="21"/>
        </w:rPr>
        <w:t>投資として追加投資された場合を</w:t>
      </w:r>
      <w:r>
        <w:rPr>
          <w:rFonts w:ascii="Times New Roman" w:hAnsi="Times New Roman" w:cs="Times New Roman" w:hint="eastAsia"/>
          <w:bCs/>
          <w:szCs w:val="21"/>
        </w:rPr>
        <w:t>Case1</w:t>
      </w:r>
      <w:r>
        <w:rPr>
          <w:rFonts w:ascii="Times New Roman" w:hAnsi="Times New Roman" w:cs="Times New Roman" w:hint="eastAsia"/>
          <w:bCs/>
          <w:szCs w:val="21"/>
        </w:rPr>
        <w:t>，同様に</w:t>
      </w:r>
      <w:r>
        <w:rPr>
          <w:rFonts w:ascii="Times New Roman" w:hAnsi="Times New Roman" w:cs="Times New Roman" w:hint="eastAsia"/>
          <w:bCs/>
          <w:szCs w:val="21"/>
        </w:rPr>
        <w:t>GDP</w:t>
      </w:r>
      <w:r>
        <w:rPr>
          <w:rFonts w:ascii="Times New Roman" w:hAnsi="Times New Roman" w:cs="Times New Roman" w:hint="eastAsia"/>
          <w:bCs/>
          <w:szCs w:val="21"/>
        </w:rPr>
        <w:t>の</w:t>
      </w:r>
      <w:r>
        <w:rPr>
          <w:rFonts w:ascii="Times New Roman" w:hAnsi="Times New Roman" w:cs="Times New Roman" w:hint="eastAsia"/>
          <w:bCs/>
          <w:szCs w:val="21"/>
        </w:rPr>
        <w:t>2%</w:t>
      </w:r>
      <w:r>
        <w:rPr>
          <w:rFonts w:ascii="Times New Roman" w:hAnsi="Times New Roman" w:cs="Times New Roman" w:hint="eastAsia"/>
          <w:bCs/>
          <w:szCs w:val="21"/>
        </w:rPr>
        <w:t>に相当する金額が追加投資された場合を</w:t>
      </w:r>
      <w:r>
        <w:rPr>
          <w:rFonts w:ascii="Times New Roman" w:hAnsi="Times New Roman" w:cs="Times New Roman" w:hint="eastAsia"/>
          <w:bCs/>
          <w:szCs w:val="21"/>
        </w:rPr>
        <w:t>Case2</w:t>
      </w:r>
      <w:r>
        <w:rPr>
          <w:rFonts w:ascii="Times New Roman" w:hAnsi="Times New Roman" w:cs="Times New Roman" w:hint="eastAsia"/>
          <w:bCs/>
          <w:szCs w:val="21"/>
        </w:rPr>
        <w:t>とした．</w:t>
      </w:r>
      <w:r w:rsidR="00F36850">
        <w:rPr>
          <w:rFonts w:ascii="Times New Roman" w:hAnsi="Times New Roman" w:cs="Times New Roman" w:hint="eastAsia"/>
          <w:bCs/>
          <w:szCs w:val="21"/>
        </w:rPr>
        <w:t>近年のモンゴルの経済成長率は約</w:t>
      </w:r>
      <w:r w:rsidR="00F36850">
        <w:rPr>
          <w:rFonts w:ascii="Times New Roman" w:hAnsi="Times New Roman" w:cs="Times New Roman" w:hint="eastAsia"/>
          <w:bCs/>
          <w:szCs w:val="21"/>
        </w:rPr>
        <w:t>10</w:t>
      </w:r>
      <w:r w:rsidR="00F36850">
        <w:rPr>
          <w:rFonts w:ascii="Times New Roman" w:hAnsi="Times New Roman" w:cs="Times New Roman" w:hint="eastAsia"/>
          <w:bCs/>
          <w:szCs w:val="21"/>
        </w:rPr>
        <w:t>％程度の水準で推移してきている．</w:t>
      </w:r>
      <w:r>
        <w:rPr>
          <w:rFonts w:ascii="Times New Roman" w:hAnsi="Times New Roman" w:cs="Times New Roman" w:hint="eastAsia"/>
          <w:bCs/>
          <w:szCs w:val="21"/>
        </w:rPr>
        <w:t>2009</w:t>
      </w:r>
      <w:r>
        <w:rPr>
          <w:rFonts w:ascii="Times New Roman" w:hAnsi="Times New Roman" w:cs="Times New Roman" w:hint="eastAsia"/>
          <w:bCs/>
          <w:szCs w:val="21"/>
        </w:rPr>
        <w:t>年はリーマンショックの影響を受け，</w:t>
      </w:r>
      <w:r>
        <w:rPr>
          <w:rFonts w:ascii="Times New Roman" w:hAnsi="Times New Roman" w:cs="Times New Roman" w:hint="eastAsia"/>
          <w:bCs/>
          <w:szCs w:val="21"/>
        </w:rPr>
        <w:t>GDP</w:t>
      </w:r>
      <w:r>
        <w:rPr>
          <w:rFonts w:ascii="Times New Roman" w:hAnsi="Times New Roman" w:cs="Times New Roman" w:hint="eastAsia"/>
          <w:bCs/>
          <w:szCs w:val="21"/>
        </w:rPr>
        <w:t>はマイナス成長</w:t>
      </w:r>
      <w:r w:rsidR="00F36850">
        <w:rPr>
          <w:rFonts w:ascii="Times New Roman" w:hAnsi="Times New Roman" w:cs="Times New Roman" w:hint="eastAsia"/>
          <w:bCs/>
          <w:szCs w:val="21"/>
        </w:rPr>
        <w:t>するものの，シミュレーションでは，それ以降は</w:t>
      </w:r>
      <w:r w:rsidR="00F36850">
        <w:rPr>
          <w:rFonts w:ascii="Times New Roman" w:hAnsi="Times New Roman" w:cs="Times New Roman" w:hint="eastAsia"/>
          <w:bCs/>
          <w:szCs w:val="21"/>
        </w:rPr>
        <w:t>R&amp;D</w:t>
      </w:r>
      <w:r w:rsidR="00F36850">
        <w:rPr>
          <w:rFonts w:ascii="Times New Roman" w:hAnsi="Times New Roman" w:cs="Times New Roman" w:hint="eastAsia"/>
          <w:bCs/>
          <w:szCs w:val="21"/>
        </w:rPr>
        <w:t>投資が増加することにより，</w:t>
      </w:r>
      <w:r w:rsidR="00F36850">
        <w:rPr>
          <w:rFonts w:ascii="Times New Roman" w:hAnsi="Times New Roman" w:cs="Times New Roman" w:hint="eastAsia"/>
          <w:bCs/>
          <w:szCs w:val="21"/>
        </w:rPr>
        <w:t>GDP</w:t>
      </w:r>
      <w:r w:rsidR="00F36850">
        <w:rPr>
          <w:rFonts w:ascii="Times New Roman" w:hAnsi="Times New Roman" w:cs="Times New Roman" w:hint="eastAsia"/>
          <w:bCs/>
          <w:szCs w:val="21"/>
        </w:rPr>
        <w:t>は増加する傾向を示している．</w:t>
      </w:r>
    </w:p>
    <w:p w:rsidR="009C0CB1" w:rsidRDefault="009C0CB1" w:rsidP="00164779">
      <w:pPr>
        <w:autoSpaceDE w:val="0"/>
        <w:autoSpaceDN w:val="0"/>
        <w:adjustRightInd w:val="0"/>
        <w:jc w:val="left"/>
        <w:rPr>
          <w:rFonts w:ascii="Times New Roman" w:hAnsi="Times New Roman" w:cs="Times New Roman"/>
          <w:bCs/>
          <w:szCs w:val="21"/>
        </w:rPr>
      </w:pPr>
    </w:p>
    <w:p w:rsidR="00164779" w:rsidRDefault="004A6F48" w:rsidP="00164779">
      <w:pPr>
        <w:autoSpaceDE w:val="0"/>
        <w:autoSpaceDN w:val="0"/>
        <w:adjustRightInd w:val="0"/>
        <w:jc w:val="left"/>
        <w:rPr>
          <w:rFonts w:ascii="Times New Roman" w:hAnsi="Times New Roman" w:cs="Times New Roman"/>
          <w:bCs/>
          <w:szCs w:val="21"/>
        </w:rPr>
      </w:pPr>
      <w:r>
        <w:rPr>
          <w:rFonts w:ascii="Times New Roman" w:hAnsi="Times New Roman" w:cs="Times New Roman" w:hint="eastAsia"/>
          <w:bCs/>
          <w:noProof/>
          <w:szCs w:val="21"/>
        </w:rPr>
        <w:drawing>
          <wp:anchor distT="0" distB="0" distL="114300" distR="114300" simplePos="0" relativeHeight="251675648" behindDoc="0" locked="0" layoutInCell="1" allowOverlap="1">
            <wp:simplePos x="0" y="0"/>
            <wp:positionH relativeFrom="column">
              <wp:posOffset>907415</wp:posOffset>
            </wp:positionH>
            <wp:positionV relativeFrom="paragraph">
              <wp:posOffset>59055</wp:posOffset>
            </wp:positionV>
            <wp:extent cx="3992245" cy="2512060"/>
            <wp:effectExtent l="19050" t="0" r="8255" b="0"/>
            <wp:wrapSquare wrapText="bothSides"/>
            <wp:docPr id="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992245" cy="2512060"/>
                    </a:xfrm>
                    <a:prstGeom prst="rect">
                      <a:avLst/>
                    </a:prstGeom>
                    <a:noFill/>
                    <a:ln w="9525">
                      <a:noFill/>
                      <a:miter lim="800000"/>
                      <a:headEnd/>
                      <a:tailEnd/>
                    </a:ln>
                  </pic:spPr>
                </pic:pic>
              </a:graphicData>
            </a:graphic>
          </wp:anchor>
        </w:drawing>
      </w:r>
      <w:r w:rsidR="00F36850">
        <w:rPr>
          <w:rFonts w:ascii="Times New Roman" w:hAnsi="Times New Roman" w:cs="Times New Roman" w:hint="eastAsia"/>
          <w:bCs/>
          <w:szCs w:val="21"/>
        </w:rPr>
        <w:t xml:space="preserve">　　　　　　　</w:t>
      </w:r>
      <w:r w:rsidR="00537D7A" w:rsidRPr="00261EDC">
        <w:rPr>
          <w:rFonts w:ascii="Times New Roman" w:hAnsi="Times New Roman" w:cs="Times New Roman"/>
          <w:bCs/>
          <w:szCs w:val="21"/>
        </w:rPr>
        <w:t xml:space="preserve"> </w:t>
      </w: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164779" w:rsidRDefault="00164779" w:rsidP="00261EDC">
      <w:pPr>
        <w:autoSpaceDE w:val="0"/>
        <w:autoSpaceDN w:val="0"/>
        <w:adjustRightInd w:val="0"/>
        <w:jc w:val="center"/>
        <w:rPr>
          <w:rFonts w:ascii="Times New Roman" w:hAnsi="Times New Roman" w:cs="Times New Roman"/>
          <w:bCs/>
          <w:szCs w:val="21"/>
        </w:rPr>
      </w:pPr>
    </w:p>
    <w:p w:rsidR="009C0CB1" w:rsidRPr="009C0CB1" w:rsidRDefault="009C0CB1" w:rsidP="00261EDC">
      <w:pPr>
        <w:autoSpaceDE w:val="0"/>
        <w:autoSpaceDN w:val="0"/>
        <w:adjustRightInd w:val="0"/>
        <w:jc w:val="center"/>
        <w:rPr>
          <w:rFonts w:ascii="Times New Roman" w:hAnsi="Times New Roman" w:cs="Times New Roman"/>
          <w:bCs/>
          <w:szCs w:val="21"/>
        </w:rPr>
      </w:pPr>
    </w:p>
    <w:p w:rsidR="00261EDC" w:rsidRDefault="00164779" w:rsidP="00261EDC">
      <w:pPr>
        <w:autoSpaceDE w:val="0"/>
        <w:autoSpaceDN w:val="0"/>
        <w:adjustRightInd w:val="0"/>
        <w:jc w:val="center"/>
        <w:rPr>
          <w:rFonts w:ascii="Times New Roman" w:hAnsi="Times New Roman" w:cs="Times New Roman"/>
          <w:bCs/>
          <w:szCs w:val="21"/>
        </w:rPr>
      </w:pPr>
      <w:r>
        <w:rPr>
          <w:rFonts w:ascii="Times New Roman" w:hAnsi="Times New Roman" w:cs="Times New Roman" w:hint="eastAsia"/>
          <w:bCs/>
          <w:szCs w:val="21"/>
        </w:rPr>
        <w:t>図５　ＧＤＰ（実質）</w:t>
      </w:r>
    </w:p>
    <w:p w:rsidR="00164779" w:rsidRPr="004A6F48" w:rsidRDefault="00164779" w:rsidP="00261EDC">
      <w:pPr>
        <w:autoSpaceDE w:val="0"/>
        <w:autoSpaceDN w:val="0"/>
        <w:adjustRightInd w:val="0"/>
        <w:jc w:val="center"/>
        <w:rPr>
          <w:rFonts w:ascii="Times New Roman" w:hAnsi="Times New Roman" w:cs="Times New Roman"/>
          <w:bCs/>
          <w:szCs w:val="21"/>
        </w:rPr>
      </w:pPr>
    </w:p>
    <w:p w:rsidR="00A86EDC" w:rsidRPr="000201A2" w:rsidRDefault="0098492A" w:rsidP="00A86EDC">
      <w:pPr>
        <w:rPr>
          <w:rFonts w:ascii="Times New Roman" w:hAnsi="Times New Roman" w:cs="Times New Roman"/>
          <w:b/>
          <w:bCs/>
          <w:szCs w:val="21"/>
        </w:rPr>
      </w:pPr>
      <w:r>
        <w:rPr>
          <w:rFonts w:ascii="Times New Roman" w:hAnsi="Times New Roman" w:cs="Times New Roman" w:hint="eastAsia"/>
          <w:b/>
          <w:bCs/>
          <w:szCs w:val="21"/>
        </w:rPr>
        <w:t>５</w:t>
      </w:r>
      <w:r w:rsidR="00A86EDC" w:rsidRPr="000201A2">
        <w:rPr>
          <w:rFonts w:ascii="Times New Roman" w:hAnsi="Times New Roman" w:cs="Times New Roman" w:hint="eastAsia"/>
          <w:b/>
          <w:bCs/>
          <w:szCs w:val="21"/>
        </w:rPr>
        <w:t>．</w:t>
      </w:r>
      <w:r w:rsidR="00A86EDC" w:rsidRPr="000201A2">
        <w:rPr>
          <w:rFonts w:ascii="Times New Roman" w:hAnsi="Times New Roman" w:cs="Times New Roman"/>
          <w:b/>
          <w:bCs/>
          <w:szCs w:val="21"/>
        </w:rPr>
        <w:t>モンゴル</w:t>
      </w:r>
      <w:r w:rsidR="00F90D3D">
        <w:rPr>
          <w:rFonts w:ascii="Times New Roman" w:hAnsi="Times New Roman" w:cs="Times New Roman" w:hint="eastAsia"/>
          <w:b/>
          <w:bCs/>
          <w:szCs w:val="21"/>
        </w:rPr>
        <w:t>における</w:t>
      </w:r>
      <w:r w:rsidR="00A86EDC" w:rsidRPr="000201A2">
        <w:rPr>
          <w:rFonts w:ascii="Times New Roman" w:hAnsi="Times New Roman" w:cs="Times New Roman"/>
          <w:b/>
          <w:bCs/>
          <w:szCs w:val="21"/>
        </w:rPr>
        <w:t>産学連携の</w:t>
      </w:r>
      <w:r w:rsidR="00A86EDC" w:rsidRPr="000201A2">
        <w:rPr>
          <w:rFonts w:ascii="Times New Roman" w:hAnsi="Times New Roman" w:cs="Times New Roman" w:hint="eastAsia"/>
          <w:b/>
          <w:bCs/>
          <w:szCs w:val="21"/>
        </w:rPr>
        <w:t>現状</w:t>
      </w:r>
      <w:r w:rsidR="00A86EDC">
        <w:rPr>
          <w:rFonts w:ascii="Times New Roman" w:hAnsi="Times New Roman" w:cs="Times New Roman" w:hint="eastAsia"/>
          <w:b/>
          <w:bCs/>
          <w:szCs w:val="21"/>
        </w:rPr>
        <w:t>と課題</w:t>
      </w:r>
    </w:p>
    <w:p w:rsidR="00A86EDC" w:rsidRPr="00CA7CD2" w:rsidRDefault="00A86EDC" w:rsidP="00A86EDC">
      <w:pPr>
        <w:rPr>
          <w:rFonts w:ascii="Times New Roman" w:hAnsi="Times New Roman" w:cs="Times New Roman"/>
          <w:b/>
          <w:bCs/>
          <w:szCs w:val="21"/>
        </w:rPr>
      </w:pPr>
      <w:r w:rsidRPr="00CA7CD2">
        <w:rPr>
          <w:rStyle w:val="a7"/>
          <w:rFonts w:ascii="Times New Roman" w:hAnsi="Times New Roman" w:cs="Times New Roman" w:hint="eastAsia"/>
          <w:b w:val="0"/>
          <w:szCs w:val="21"/>
        </w:rPr>
        <w:t>(1)</w:t>
      </w:r>
      <w:r w:rsidRPr="00CA7CD2">
        <w:rPr>
          <w:rStyle w:val="a7"/>
          <w:rFonts w:ascii="Times New Roman" w:hAnsi="Times New Roman" w:cs="Times New Roman"/>
          <w:b w:val="0"/>
          <w:szCs w:val="21"/>
        </w:rPr>
        <w:t>国内産業の育成</w:t>
      </w:r>
    </w:p>
    <w:p w:rsidR="00A86EDC" w:rsidRPr="00A86EDC" w:rsidRDefault="00A86EDC" w:rsidP="00A86EDC">
      <w:pPr>
        <w:pStyle w:val="aa"/>
        <w:ind w:leftChars="0" w:left="0" w:firstLineChars="100" w:firstLine="210"/>
        <w:rPr>
          <w:rFonts w:ascii="Times New Roman" w:hAnsi="Times New Roman" w:cs="Times New Roman"/>
          <w:bCs/>
          <w:szCs w:val="21"/>
        </w:rPr>
      </w:pPr>
      <w:r w:rsidRPr="007A713B">
        <w:rPr>
          <w:rFonts w:ascii="Times New Roman" w:hAnsi="Times New Roman" w:cs="Times New Roman"/>
          <w:color w:val="000000" w:themeColor="text1"/>
          <w:szCs w:val="21"/>
        </w:rPr>
        <w:t>モンゴル国では</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国内産業の育成</w:t>
      </w:r>
      <w:r w:rsidR="008E486B">
        <w:rPr>
          <w:rFonts w:ascii="Times New Roman" w:hAnsi="Times New Roman" w:cs="Times New Roman" w:hint="eastAsia"/>
          <w:color w:val="000000" w:themeColor="text1"/>
          <w:szCs w:val="21"/>
        </w:rPr>
        <w:t>が</w:t>
      </w:r>
      <w:r w:rsidRPr="007A713B">
        <w:rPr>
          <w:rFonts w:ascii="Times New Roman" w:hAnsi="Times New Roman" w:cs="Times New Roman"/>
          <w:color w:val="000000" w:themeColor="text1"/>
          <w:szCs w:val="21"/>
        </w:rPr>
        <w:t>大きな課題</w:t>
      </w:r>
      <w:r w:rsidR="008E486B">
        <w:rPr>
          <w:rFonts w:ascii="Times New Roman" w:hAnsi="Times New Roman" w:cs="Times New Roman" w:hint="eastAsia"/>
          <w:color w:val="000000" w:themeColor="text1"/>
          <w:szCs w:val="21"/>
        </w:rPr>
        <w:t>である．</w:t>
      </w:r>
      <w:r w:rsidRPr="007A713B">
        <w:rPr>
          <w:rFonts w:ascii="Times New Roman" w:hAnsi="Times New Roman" w:cs="Times New Roman"/>
          <w:color w:val="000000" w:themeColor="text1"/>
          <w:szCs w:val="21"/>
        </w:rPr>
        <w:t>首都ウランバートルには</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就労機会を求めて多くの牧民が集まってくるが</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その背景には</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資本主義経済下で発生した草原地域と都市地域における極端な経済格差</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教育格差の是正を目的とした移住がある</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しかしウランバートルには</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これらの人々全てに安定した職を提供するだけの仕事がない</w:t>
      </w:r>
      <w:r w:rsidR="008E486B">
        <w:rPr>
          <w:rFonts w:ascii="Times New Roman" w:hAnsi="Times New Roman" w:cs="Times New Roman" w:hint="eastAsia"/>
          <w:color w:val="000000" w:themeColor="text1"/>
          <w:szCs w:val="21"/>
        </w:rPr>
        <w:t>のが現状である．</w:t>
      </w:r>
      <w:r w:rsidRPr="007A713B">
        <w:rPr>
          <w:rFonts w:ascii="Times New Roman" w:hAnsi="Times New Roman" w:cs="Times New Roman"/>
          <w:color w:val="000000" w:themeColor="text1"/>
          <w:szCs w:val="21"/>
        </w:rPr>
        <w:t>移住者がウランバートル市内で働く主な方法は</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物売りである</w:t>
      </w:r>
      <w:r w:rsidR="008E486B">
        <w:rPr>
          <w:rFonts w:ascii="Times New Roman" w:hAnsi="Times New Roman" w:cs="Times New Roman" w:hint="eastAsia"/>
          <w:color w:val="000000" w:themeColor="text1"/>
          <w:szCs w:val="21"/>
        </w:rPr>
        <w:t>．</w:t>
      </w:r>
      <w:r w:rsidRPr="007A713B">
        <w:rPr>
          <w:rFonts w:ascii="Times New Roman" w:hAnsi="Times New Roman" w:cs="Times New Roman"/>
          <w:color w:val="000000" w:themeColor="text1"/>
          <w:szCs w:val="21"/>
        </w:rPr>
        <w:t>この問題を是正するため</w:t>
      </w:r>
      <w:r w:rsidR="008E486B">
        <w:rPr>
          <w:rFonts w:ascii="Times New Roman" w:hAnsi="Times New Roman" w:cs="Times New Roman" w:hint="eastAsia"/>
          <w:color w:val="000000" w:themeColor="text1"/>
          <w:szCs w:val="21"/>
        </w:rPr>
        <w:t>には，</w:t>
      </w:r>
      <w:r w:rsidRPr="007A713B">
        <w:rPr>
          <w:rFonts w:ascii="Times New Roman" w:hAnsi="Times New Roman" w:cs="Times New Roman"/>
          <w:color w:val="000000" w:themeColor="text1"/>
          <w:szCs w:val="21"/>
        </w:rPr>
        <w:t>国内産業の育成政策</w:t>
      </w:r>
      <w:r w:rsidR="008E486B">
        <w:rPr>
          <w:rFonts w:ascii="Times New Roman" w:hAnsi="Times New Roman" w:cs="Times New Roman" w:hint="eastAsia"/>
          <w:color w:val="000000" w:themeColor="text1"/>
          <w:szCs w:val="21"/>
        </w:rPr>
        <w:t>が重要</w:t>
      </w:r>
      <w:r w:rsidR="00011096">
        <w:rPr>
          <w:rFonts w:ascii="Times New Roman" w:hAnsi="Times New Roman" w:cs="Times New Roman" w:hint="eastAsia"/>
          <w:color w:val="000000" w:themeColor="text1"/>
          <w:szCs w:val="21"/>
        </w:rPr>
        <w:t>である．</w:t>
      </w:r>
      <w:r w:rsidRPr="007A713B">
        <w:rPr>
          <w:rFonts w:ascii="Times New Roman" w:hAnsi="Times New Roman" w:cs="Times New Roman"/>
          <w:color w:val="000000" w:themeColor="text1"/>
          <w:szCs w:val="21"/>
        </w:rPr>
        <w:br/>
      </w:r>
      <w:r>
        <w:rPr>
          <w:rFonts w:ascii="Times New Roman" w:hAnsi="Times New Roman" w:cs="Times New Roman" w:hint="eastAsia"/>
          <w:bCs/>
          <w:color w:val="000000" w:themeColor="text1"/>
          <w:szCs w:val="21"/>
        </w:rPr>
        <w:t xml:space="preserve">　</w:t>
      </w:r>
      <w:r w:rsidRPr="007A713B">
        <w:rPr>
          <w:rFonts w:ascii="Times New Roman" w:hAnsi="Times New Roman" w:cs="Times New Roman"/>
          <w:bCs/>
          <w:color w:val="000000" w:themeColor="text1"/>
          <w:szCs w:val="21"/>
        </w:rPr>
        <w:t>鉱業は</w:t>
      </w:r>
      <w:r w:rsidR="00667BAB">
        <w:rPr>
          <w:rFonts w:ascii="Times New Roman" w:hAnsi="Times New Roman" w:cs="Times New Roman" w:hint="eastAsia"/>
          <w:bCs/>
          <w:color w:val="000000" w:themeColor="text1"/>
          <w:szCs w:val="21"/>
        </w:rPr>
        <w:t>，</w:t>
      </w:r>
      <w:r w:rsidRPr="007A713B">
        <w:rPr>
          <w:rFonts w:ascii="Times New Roman" w:hAnsi="Times New Roman" w:cs="Times New Roman"/>
          <w:bCs/>
          <w:color w:val="000000" w:themeColor="text1"/>
          <w:szCs w:val="21"/>
        </w:rPr>
        <w:t>モンゴル経済発展の源動力であり</w:t>
      </w:r>
      <w:r w:rsidR="00667BAB">
        <w:rPr>
          <w:rFonts w:ascii="Times New Roman" w:hAnsi="Times New Roman" w:cs="Times New Roman" w:hint="eastAsia"/>
          <w:bCs/>
          <w:color w:val="000000" w:themeColor="text1"/>
          <w:szCs w:val="21"/>
        </w:rPr>
        <w:t>，</w:t>
      </w:r>
      <w:r w:rsidRPr="007A713B">
        <w:rPr>
          <w:rFonts w:ascii="Times New Roman" w:hAnsi="Times New Roman" w:cs="Times New Roman"/>
          <w:bCs/>
          <w:color w:val="000000" w:themeColor="text1"/>
          <w:szCs w:val="21"/>
        </w:rPr>
        <w:t>鉱業</w:t>
      </w:r>
      <w:r w:rsidR="00667BAB">
        <w:rPr>
          <w:rFonts w:ascii="Times New Roman" w:hAnsi="Times New Roman" w:cs="Times New Roman" w:hint="eastAsia"/>
          <w:bCs/>
          <w:color w:val="000000" w:themeColor="text1"/>
          <w:szCs w:val="21"/>
        </w:rPr>
        <w:t>をさらに</w:t>
      </w:r>
      <w:r w:rsidRPr="007A713B">
        <w:rPr>
          <w:rFonts w:ascii="Times New Roman" w:hAnsi="Times New Roman" w:cs="Times New Roman"/>
          <w:bCs/>
          <w:color w:val="000000" w:themeColor="text1"/>
          <w:szCs w:val="21"/>
        </w:rPr>
        <w:t>発展</w:t>
      </w:r>
      <w:r w:rsidR="00667BAB">
        <w:rPr>
          <w:rFonts w:ascii="Times New Roman" w:hAnsi="Times New Roman" w:cs="Times New Roman" w:hint="eastAsia"/>
          <w:bCs/>
          <w:color w:val="000000" w:themeColor="text1"/>
          <w:szCs w:val="21"/>
        </w:rPr>
        <w:t>させるためには，高度かつ</w:t>
      </w:r>
      <w:r w:rsidRPr="007A713B">
        <w:rPr>
          <w:rFonts w:ascii="Times New Roman" w:hAnsi="Times New Roman" w:cs="Times New Roman"/>
          <w:bCs/>
          <w:color w:val="000000" w:themeColor="text1"/>
          <w:szCs w:val="21"/>
        </w:rPr>
        <w:t>専門的なスキルを有する人材</w:t>
      </w:r>
      <w:r w:rsidR="00667BAB">
        <w:rPr>
          <w:rFonts w:ascii="Times New Roman" w:hAnsi="Times New Roman" w:cs="Times New Roman" w:hint="eastAsia"/>
          <w:bCs/>
          <w:color w:val="000000" w:themeColor="text1"/>
          <w:szCs w:val="21"/>
        </w:rPr>
        <w:t>を</w:t>
      </w:r>
      <w:r w:rsidRPr="007A713B">
        <w:rPr>
          <w:rFonts w:ascii="Times New Roman" w:hAnsi="Times New Roman" w:cs="Times New Roman"/>
          <w:bCs/>
          <w:color w:val="000000" w:themeColor="text1"/>
          <w:szCs w:val="21"/>
        </w:rPr>
        <w:t>養成</w:t>
      </w:r>
      <w:r w:rsidR="00667BAB">
        <w:rPr>
          <w:rFonts w:ascii="Times New Roman" w:hAnsi="Times New Roman" w:cs="Times New Roman" w:hint="eastAsia"/>
          <w:bCs/>
          <w:color w:val="000000" w:themeColor="text1"/>
          <w:szCs w:val="21"/>
        </w:rPr>
        <w:t>することが</w:t>
      </w:r>
      <w:r w:rsidRPr="007A713B">
        <w:rPr>
          <w:rFonts w:ascii="Times New Roman" w:hAnsi="Times New Roman" w:cs="Times New Roman"/>
          <w:bCs/>
          <w:color w:val="000000" w:themeColor="text1"/>
          <w:szCs w:val="21"/>
        </w:rPr>
        <w:t>必要</w:t>
      </w:r>
      <w:r w:rsidR="00667BAB">
        <w:rPr>
          <w:rFonts w:ascii="Times New Roman" w:hAnsi="Times New Roman" w:cs="Times New Roman" w:hint="eastAsia"/>
          <w:bCs/>
          <w:color w:val="000000" w:themeColor="text1"/>
          <w:szCs w:val="21"/>
        </w:rPr>
        <w:t>である．</w:t>
      </w:r>
      <w:r w:rsidRPr="007A713B">
        <w:rPr>
          <w:rFonts w:ascii="Times New Roman" w:hAnsi="Times New Roman" w:cs="Times New Roman"/>
          <w:bCs/>
          <w:color w:val="000000" w:themeColor="text1"/>
          <w:szCs w:val="21"/>
        </w:rPr>
        <w:t>モンゴルの鉱業国としての発展が予想される中で</w:t>
      </w:r>
      <w:r w:rsidR="00011096">
        <w:rPr>
          <w:rFonts w:ascii="Times New Roman" w:hAnsi="Times New Roman" w:cs="Times New Roman" w:hint="eastAsia"/>
          <w:bCs/>
          <w:color w:val="000000" w:themeColor="text1"/>
          <w:szCs w:val="21"/>
        </w:rPr>
        <w:t>，</w:t>
      </w:r>
      <w:r w:rsidRPr="007A713B">
        <w:rPr>
          <w:rFonts w:ascii="Times New Roman" w:hAnsi="Times New Roman" w:cs="Times New Roman"/>
          <w:bCs/>
          <w:color w:val="000000" w:themeColor="text1"/>
          <w:szCs w:val="21"/>
        </w:rPr>
        <w:t>鉱業部門の人材の需要を満たすために</w:t>
      </w:r>
      <w:r w:rsidRPr="007A713B">
        <w:rPr>
          <w:rFonts w:ascii="Times New Roman" w:hAnsi="Times New Roman" w:cs="Times New Roman"/>
          <w:szCs w:val="21"/>
        </w:rPr>
        <w:t>専門的なプログラム</w:t>
      </w:r>
      <w:r w:rsidR="00011096">
        <w:rPr>
          <w:rFonts w:ascii="Times New Roman" w:hAnsi="Times New Roman" w:cs="Times New Roman" w:hint="eastAsia"/>
          <w:szCs w:val="21"/>
        </w:rPr>
        <w:t>の整備</w:t>
      </w:r>
      <w:r w:rsidRPr="007A713B">
        <w:rPr>
          <w:rFonts w:ascii="Times New Roman" w:hAnsi="Times New Roman" w:cs="Times New Roman"/>
          <w:szCs w:val="21"/>
        </w:rPr>
        <w:t>や</w:t>
      </w:r>
      <w:r w:rsidRPr="007A713B">
        <w:rPr>
          <w:rFonts w:ascii="Times New Roman" w:hAnsi="Times New Roman" w:cs="Times New Roman"/>
          <w:bCs/>
          <w:color w:val="000000" w:themeColor="text1"/>
          <w:szCs w:val="21"/>
        </w:rPr>
        <w:t>専門学校</w:t>
      </w:r>
      <w:r w:rsidR="00011096">
        <w:rPr>
          <w:rFonts w:ascii="Times New Roman" w:hAnsi="Times New Roman" w:cs="Times New Roman" w:hint="eastAsia"/>
          <w:bCs/>
          <w:color w:val="000000" w:themeColor="text1"/>
          <w:szCs w:val="21"/>
        </w:rPr>
        <w:t>を設置する</w:t>
      </w:r>
      <w:r w:rsidRPr="00A86EDC">
        <w:rPr>
          <w:rFonts w:ascii="Times New Roman" w:hAnsi="Times New Roman" w:cs="Times New Roman"/>
          <w:bCs/>
          <w:szCs w:val="21"/>
        </w:rPr>
        <w:t>ことが必要</w:t>
      </w:r>
      <w:r w:rsidR="00011096">
        <w:rPr>
          <w:rFonts w:ascii="Times New Roman" w:hAnsi="Times New Roman" w:cs="Times New Roman" w:hint="eastAsia"/>
          <w:bCs/>
          <w:szCs w:val="21"/>
        </w:rPr>
        <w:t>である．</w:t>
      </w:r>
    </w:p>
    <w:p w:rsidR="00A86EDC" w:rsidRPr="00CA7CD2" w:rsidRDefault="00A86EDC" w:rsidP="00A86EDC">
      <w:pPr>
        <w:rPr>
          <w:rFonts w:ascii="Times New Roman" w:hAnsi="Times New Roman" w:cs="Times New Roman"/>
          <w:bCs/>
          <w:szCs w:val="21"/>
        </w:rPr>
      </w:pPr>
      <w:r w:rsidRPr="00CA7CD2">
        <w:rPr>
          <w:rFonts w:ascii="Times New Roman" w:hAnsi="Times New Roman" w:cs="Times New Roman" w:hint="eastAsia"/>
          <w:bCs/>
          <w:szCs w:val="21"/>
        </w:rPr>
        <w:t>(2)</w:t>
      </w:r>
      <w:r w:rsidRPr="00CA7CD2">
        <w:rPr>
          <w:rFonts w:ascii="Times New Roman" w:hAnsi="Times New Roman" w:cs="Times New Roman"/>
          <w:bCs/>
          <w:szCs w:val="21"/>
        </w:rPr>
        <w:t>大学</w:t>
      </w:r>
      <w:r w:rsidR="00321D2C">
        <w:rPr>
          <w:rFonts w:ascii="Times New Roman" w:hAnsi="Times New Roman" w:cs="Times New Roman" w:hint="eastAsia"/>
          <w:bCs/>
          <w:szCs w:val="21"/>
        </w:rPr>
        <w:t>の組織と産学</w:t>
      </w:r>
      <w:r w:rsidR="008445CD">
        <w:rPr>
          <w:rFonts w:ascii="Times New Roman" w:hAnsi="Times New Roman" w:cs="Times New Roman" w:hint="eastAsia"/>
          <w:bCs/>
          <w:szCs w:val="21"/>
        </w:rPr>
        <w:t>連携</w:t>
      </w:r>
    </w:p>
    <w:p w:rsidR="00A86EDC" w:rsidRPr="007A713B" w:rsidRDefault="00A86EDC" w:rsidP="00A86EDC">
      <w:pPr>
        <w:pStyle w:val="aa"/>
        <w:ind w:leftChars="0" w:left="0" w:firstLineChars="100" w:firstLine="210"/>
        <w:rPr>
          <w:rFonts w:ascii="Times New Roman" w:hAnsi="Times New Roman" w:cs="Times New Roman"/>
          <w:b/>
          <w:kern w:val="0"/>
          <w:szCs w:val="21"/>
        </w:rPr>
      </w:pPr>
      <w:r w:rsidRPr="007A713B">
        <w:rPr>
          <w:rFonts w:ascii="Times New Roman" w:eastAsia="MS Mincho" w:hAnsi="Times New Roman" w:cs="Times New Roman"/>
          <w:color w:val="000000" w:themeColor="text1"/>
          <w:szCs w:val="21"/>
        </w:rPr>
        <w:t>モンゴル</w:t>
      </w:r>
      <w:r w:rsidR="00011096">
        <w:rPr>
          <w:rFonts w:ascii="Times New Roman" w:eastAsia="MS Mincho" w:hAnsi="Times New Roman" w:cs="Times New Roman" w:hint="eastAsia"/>
          <w:color w:val="000000" w:themeColor="text1"/>
          <w:szCs w:val="21"/>
        </w:rPr>
        <w:t>における</w:t>
      </w:r>
      <w:r w:rsidRPr="007A713B">
        <w:rPr>
          <w:rFonts w:ascii="Times New Roman" w:hAnsi="Times New Roman" w:cs="Times New Roman"/>
          <w:color w:val="000000" w:themeColor="text1"/>
          <w:szCs w:val="21"/>
        </w:rPr>
        <w:t>2002</w:t>
      </w:r>
      <w:r w:rsidRPr="007A713B">
        <w:rPr>
          <w:rFonts w:ascii="Times New Roman" w:eastAsia="MS Mincho" w:hAnsi="Times New Roman" w:cs="Times New Roman"/>
          <w:color w:val="000000" w:themeColor="text1"/>
          <w:szCs w:val="21"/>
        </w:rPr>
        <w:t>年の新</w:t>
      </w:r>
      <w:r w:rsidRPr="007A713B">
        <w:rPr>
          <w:rFonts w:ascii="Times New Roman" w:eastAsia="MS Mincho" w:hAnsi="Times New Roman" w:cs="Times New Roman"/>
          <w:szCs w:val="21"/>
        </w:rPr>
        <w:t>学校教育法では</w:t>
      </w:r>
      <w:r w:rsidR="00011096">
        <w:rPr>
          <w:rFonts w:ascii="Times New Roman" w:eastAsia="MS Mincho" w:hAnsi="Times New Roman" w:cs="Times New Roman" w:hint="eastAsia"/>
          <w:szCs w:val="21"/>
        </w:rPr>
        <w:t>，</w:t>
      </w:r>
      <w:r w:rsidRPr="007A713B">
        <w:rPr>
          <w:rFonts w:ascii="Times New Roman" w:eastAsia="MS Mincho" w:hAnsi="Times New Roman" w:cs="Times New Roman"/>
          <w:kern w:val="0"/>
          <w:szCs w:val="21"/>
        </w:rPr>
        <w:t>大学は教育</w:t>
      </w:r>
      <w:r w:rsidR="00011096">
        <w:rPr>
          <w:rFonts w:ascii="Times New Roman" w:eastAsia="MS Mincho" w:hAnsi="Times New Roman" w:cs="Times New Roman" w:hint="eastAsia"/>
          <w:kern w:val="0"/>
          <w:szCs w:val="21"/>
        </w:rPr>
        <w:t>・</w:t>
      </w:r>
      <w:r w:rsidRPr="007A713B">
        <w:rPr>
          <w:rFonts w:ascii="Times New Roman" w:eastAsia="MS Mincho" w:hAnsi="Times New Roman" w:cs="Times New Roman"/>
          <w:kern w:val="0"/>
          <w:szCs w:val="21"/>
        </w:rPr>
        <w:t>研究</w:t>
      </w:r>
      <w:r w:rsidR="00011096">
        <w:rPr>
          <w:rFonts w:ascii="Times New Roman" w:eastAsia="MS Mincho" w:hAnsi="Times New Roman" w:cs="Times New Roman" w:hint="eastAsia"/>
          <w:kern w:val="0"/>
          <w:szCs w:val="21"/>
        </w:rPr>
        <w:t>・</w:t>
      </w:r>
      <w:r w:rsidRPr="007A713B">
        <w:rPr>
          <w:rFonts w:ascii="Times New Roman" w:eastAsia="MS Mincho" w:hAnsi="Times New Roman" w:cs="Times New Roman"/>
          <w:kern w:val="0"/>
          <w:szCs w:val="21"/>
        </w:rPr>
        <w:t>生産の</w:t>
      </w:r>
      <w:r w:rsidR="00011096">
        <w:rPr>
          <w:rFonts w:ascii="Times New Roman" w:eastAsia="MS Mincho" w:hAnsi="Times New Roman" w:cs="Times New Roman"/>
          <w:kern w:val="0"/>
          <w:szCs w:val="21"/>
        </w:rPr>
        <w:t>機関</w:t>
      </w:r>
      <w:r w:rsidR="00011096">
        <w:rPr>
          <w:rFonts w:ascii="Times New Roman" w:eastAsia="MS Mincho" w:hAnsi="Times New Roman" w:cs="Times New Roman" w:hint="eastAsia"/>
          <w:kern w:val="0"/>
          <w:szCs w:val="21"/>
        </w:rPr>
        <w:t>であるとしている．</w:t>
      </w:r>
      <w:r w:rsidRPr="007A713B">
        <w:rPr>
          <w:rFonts w:ascii="Times New Roman" w:eastAsia="MS Mincho" w:hAnsi="Times New Roman" w:cs="Times New Roman"/>
          <w:kern w:val="0"/>
          <w:szCs w:val="21"/>
        </w:rPr>
        <w:t>生産とはその研究成果を広く社会に提供する</w:t>
      </w:r>
      <w:r w:rsidR="002121F2">
        <w:rPr>
          <w:rFonts w:ascii="Times New Roman" w:hAnsi="Times New Roman" w:cs="Times New Roman" w:hint="eastAsia"/>
          <w:kern w:val="0"/>
          <w:szCs w:val="21"/>
        </w:rPr>
        <w:t>ことを</w:t>
      </w:r>
      <w:r w:rsidRPr="007A713B">
        <w:rPr>
          <w:rFonts w:ascii="Times New Roman" w:eastAsia="MS Mincho" w:hAnsi="Times New Roman" w:cs="Times New Roman"/>
          <w:kern w:val="0"/>
          <w:szCs w:val="21"/>
        </w:rPr>
        <w:t>意味</w:t>
      </w:r>
      <w:r w:rsidR="00011096">
        <w:rPr>
          <w:rFonts w:ascii="Times New Roman" w:eastAsia="MS Mincho" w:hAnsi="Times New Roman" w:cs="Times New Roman" w:hint="eastAsia"/>
          <w:kern w:val="0"/>
          <w:szCs w:val="21"/>
        </w:rPr>
        <w:t>する．大学の成果をより広く社会に普遍化させるには，</w:t>
      </w:r>
      <w:r w:rsidRPr="007A713B">
        <w:rPr>
          <w:rFonts w:ascii="Times New Roman" w:eastAsia="MS Mincho" w:hAnsi="Times New Roman" w:cs="Times New Roman"/>
          <w:kern w:val="0"/>
          <w:szCs w:val="21"/>
        </w:rPr>
        <w:t>モンゴルの大学</w:t>
      </w:r>
      <w:r w:rsidR="00011096">
        <w:rPr>
          <w:rFonts w:ascii="Times New Roman" w:eastAsia="MS Mincho" w:hAnsi="Times New Roman" w:cs="Times New Roman"/>
          <w:kern w:val="0"/>
          <w:szCs w:val="21"/>
        </w:rPr>
        <w:t>の組織や活動</w:t>
      </w:r>
      <w:r w:rsidR="00011096">
        <w:rPr>
          <w:rFonts w:ascii="Times New Roman" w:eastAsia="MS Mincho" w:hAnsi="Times New Roman" w:cs="Times New Roman" w:hint="eastAsia"/>
          <w:kern w:val="0"/>
          <w:szCs w:val="21"/>
        </w:rPr>
        <w:t>をより効率的かつ効果的に機能させる必要があり，それを支援する政策や制度が不可欠である．</w:t>
      </w:r>
    </w:p>
    <w:p w:rsidR="00A86EDC" w:rsidRPr="002C467C" w:rsidRDefault="00A86EDC" w:rsidP="00A86EDC">
      <w:pPr>
        <w:tabs>
          <w:tab w:val="left" w:pos="4536"/>
          <w:tab w:val="left" w:pos="4820"/>
        </w:tabs>
        <w:jc w:val="left"/>
        <w:rPr>
          <w:rFonts w:ascii="Times New Roman" w:hAnsi="Times New Roman" w:cs="Times New Roman"/>
          <w:kern w:val="0"/>
          <w:szCs w:val="21"/>
        </w:rPr>
      </w:pPr>
      <w:r>
        <w:rPr>
          <w:rFonts w:ascii="Times New Roman" w:hAnsi="Times New Roman" w:cs="Times New Roman" w:hint="eastAsia"/>
          <w:bCs/>
          <w:color w:val="000000" w:themeColor="text1"/>
          <w:szCs w:val="21"/>
        </w:rPr>
        <w:t>・</w:t>
      </w:r>
      <w:r w:rsidRPr="002C467C">
        <w:rPr>
          <w:rFonts w:ascii="Times New Roman" w:hAnsi="Times New Roman" w:cs="Times New Roman"/>
          <w:bCs/>
          <w:color w:val="000000" w:themeColor="text1"/>
          <w:szCs w:val="21"/>
        </w:rPr>
        <w:t>大学内の</w:t>
      </w:r>
      <w:r w:rsidRPr="002C467C">
        <w:rPr>
          <w:rFonts w:ascii="Times New Roman" w:hAnsi="Times New Roman" w:cs="Times New Roman"/>
          <w:kern w:val="0"/>
          <w:szCs w:val="21"/>
        </w:rPr>
        <w:t>組織やルール</w:t>
      </w:r>
      <w:r w:rsidR="00011096">
        <w:rPr>
          <w:rFonts w:ascii="Times New Roman" w:hAnsi="Times New Roman" w:cs="Times New Roman" w:hint="eastAsia"/>
          <w:kern w:val="0"/>
          <w:szCs w:val="21"/>
        </w:rPr>
        <w:t>等</w:t>
      </w:r>
      <w:r w:rsidRPr="002C467C">
        <w:rPr>
          <w:rFonts w:ascii="Times New Roman" w:hAnsi="Times New Roman" w:cs="Times New Roman"/>
          <w:kern w:val="0"/>
          <w:szCs w:val="21"/>
        </w:rPr>
        <w:t>が研究活動の発展政策や計画</w:t>
      </w:r>
      <w:r w:rsidR="00011096">
        <w:rPr>
          <w:rFonts w:ascii="Times New Roman" w:hAnsi="Times New Roman" w:cs="Times New Roman" w:hint="eastAsia"/>
          <w:kern w:val="0"/>
          <w:szCs w:val="21"/>
        </w:rPr>
        <w:t>に同調していること（</w:t>
      </w:r>
      <w:r w:rsidRPr="002C467C">
        <w:rPr>
          <w:rFonts w:ascii="Times New Roman" w:hAnsi="Times New Roman" w:cs="Times New Roman"/>
          <w:kern w:val="0"/>
          <w:szCs w:val="21"/>
        </w:rPr>
        <w:t>研究環境</w:t>
      </w:r>
      <w:r w:rsidR="00011096">
        <w:rPr>
          <w:rFonts w:ascii="Times New Roman" w:hAnsi="Times New Roman" w:cs="Times New Roman" w:hint="eastAsia"/>
          <w:kern w:val="0"/>
          <w:szCs w:val="21"/>
        </w:rPr>
        <w:t>，</w:t>
      </w:r>
      <w:r w:rsidR="00011096">
        <w:rPr>
          <w:rFonts w:ascii="Times New Roman" w:hAnsi="Times New Roman" w:cs="Times New Roman"/>
          <w:kern w:val="0"/>
          <w:szCs w:val="21"/>
        </w:rPr>
        <w:t>研究</w:t>
      </w:r>
      <w:r w:rsidR="00011096">
        <w:rPr>
          <w:rFonts w:ascii="Times New Roman" w:hAnsi="Times New Roman" w:cs="Times New Roman" w:hint="eastAsia"/>
          <w:kern w:val="0"/>
          <w:szCs w:val="21"/>
        </w:rPr>
        <w:t>など</w:t>
      </w:r>
      <w:r w:rsidRPr="002C467C">
        <w:rPr>
          <w:rFonts w:ascii="Times New Roman" w:hAnsi="Times New Roman" w:cs="Times New Roman"/>
          <w:kern w:val="0"/>
          <w:szCs w:val="21"/>
        </w:rPr>
        <w:t>）</w:t>
      </w:r>
    </w:p>
    <w:p w:rsidR="00011096" w:rsidRDefault="00A86EDC" w:rsidP="00A86EDC">
      <w:pPr>
        <w:tabs>
          <w:tab w:val="left" w:pos="3119"/>
          <w:tab w:val="left" w:pos="4536"/>
          <w:tab w:val="left" w:pos="4820"/>
        </w:tabs>
        <w:rPr>
          <w:rFonts w:ascii="Times New Roman" w:hAnsi="Times New Roman" w:cs="Times New Roman"/>
          <w:kern w:val="0"/>
          <w:szCs w:val="21"/>
        </w:rPr>
      </w:pPr>
      <w:r>
        <w:rPr>
          <w:rFonts w:ascii="Times New Roman" w:hAnsi="Times New Roman" w:cs="Times New Roman" w:hint="eastAsia"/>
          <w:kern w:val="0"/>
          <w:szCs w:val="21"/>
        </w:rPr>
        <w:t>・</w:t>
      </w:r>
      <w:r w:rsidRPr="002C467C">
        <w:rPr>
          <w:rFonts w:ascii="Times New Roman" w:hAnsi="Times New Roman" w:cs="Times New Roman"/>
          <w:kern w:val="0"/>
          <w:szCs w:val="21"/>
        </w:rPr>
        <w:t>研究成果を社会に提供すること</w:t>
      </w:r>
      <w:r w:rsidR="00011096">
        <w:rPr>
          <w:rFonts w:ascii="Times New Roman" w:hAnsi="Times New Roman" w:cs="Times New Roman" w:hint="eastAsia"/>
          <w:kern w:val="0"/>
          <w:szCs w:val="21"/>
        </w:rPr>
        <w:t>，あるいは</w:t>
      </w:r>
      <w:r w:rsidRPr="002C467C">
        <w:rPr>
          <w:rFonts w:ascii="Times New Roman" w:hAnsi="Times New Roman" w:cs="Times New Roman"/>
          <w:kern w:val="0"/>
          <w:szCs w:val="21"/>
        </w:rPr>
        <w:t>大学と企業の</w:t>
      </w:r>
      <w:r w:rsidR="00011096">
        <w:rPr>
          <w:rFonts w:ascii="Times New Roman" w:hAnsi="Times New Roman" w:cs="Times New Roman" w:hint="eastAsia"/>
          <w:kern w:val="0"/>
          <w:szCs w:val="21"/>
        </w:rPr>
        <w:t>連携</w:t>
      </w:r>
      <w:r w:rsidR="00ED2491" w:rsidRPr="00ED2491">
        <w:rPr>
          <w:b/>
          <w:bCs/>
          <w:noProof/>
          <w:color w:val="C0504D" w:themeColor="accent2"/>
        </w:rPr>
        <w:pict>
          <v:roundrect id="_x0000_s1041" style="position:absolute;left:0;text-align:left;margin-left:-202.7pt;margin-top:6.75pt;width:36.35pt;height:28pt;z-index:251669504;mso-position-horizontal-relative:text;mso-position-vertical-relative:text" arcsize="10923f" stroked="f">
            <v:textbox style="mso-next-textbox:#_x0000_s1041" inset="5.85pt,.7pt,5.85pt,.7pt">
              <w:txbxContent>
                <w:p w:rsidR="00011096" w:rsidRPr="007739E7" w:rsidRDefault="00011096" w:rsidP="00A86EDC">
                  <w:pPr>
                    <w:jc w:val="left"/>
                    <w:rPr>
                      <w:szCs w:val="21"/>
                    </w:rPr>
                  </w:pPr>
                  <w:r w:rsidRPr="007739E7">
                    <w:rPr>
                      <w:rFonts w:hint="eastAsia"/>
                      <w:b/>
                      <w:color w:val="17365D" w:themeColor="text2" w:themeShade="BF"/>
                      <w:szCs w:val="21"/>
                    </w:rPr>
                    <w:t>生産</w:t>
                  </w:r>
                </w:p>
              </w:txbxContent>
            </v:textbox>
          </v:roundrect>
        </w:pict>
      </w:r>
      <w:r w:rsidR="00011096">
        <w:rPr>
          <w:rFonts w:ascii="Times New Roman" w:hAnsi="Times New Roman" w:cs="Times New Roman" w:hint="eastAsia"/>
          <w:kern w:val="0"/>
          <w:szCs w:val="21"/>
        </w:rPr>
        <w:t>を深めること</w:t>
      </w:r>
    </w:p>
    <w:p w:rsidR="00A86EDC" w:rsidRPr="002C467C" w:rsidRDefault="00011096" w:rsidP="00A86EDC">
      <w:pPr>
        <w:tabs>
          <w:tab w:val="left" w:pos="3119"/>
          <w:tab w:val="left" w:pos="4536"/>
          <w:tab w:val="left" w:pos="4820"/>
        </w:tabs>
        <w:rPr>
          <w:rFonts w:ascii="Times New Roman" w:hAnsi="Times New Roman" w:cs="Times New Roman"/>
          <w:szCs w:val="21"/>
        </w:rPr>
      </w:pPr>
      <w:r>
        <w:rPr>
          <w:rFonts w:ascii="Times New Roman" w:hAnsi="Times New Roman" w:cs="Times New Roman" w:hint="eastAsia"/>
          <w:kern w:val="0"/>
          <w:szCs w:val="21"/>
        </w:rPr>
        <w:lastRenderedPageBreak/>
        <w:t>・</w:t>
      </w:r>
      <w:r w:rsidR="00A86EDC" w:rsidRPr="002C467C">
        <w:rPr>
          <w:rFonts w:ascii="Times New Roman" w:hAnsi="Times New Roman" w:cs="Times New Roman"/>
          <w:kern w:val="0"/>
          <w:szCs w:val="21"/>
        </w:rPr>
        <w:t>大学の研究員たち</w:t>
      </w:r>
      <w:r>
        <w:rPr>
          <w:rFonts w:ascii="Times New Roman" w:hAnsi="Times New Roman" w:cs="Times New Roman" w:hint="eastAsia"/>
          <w:kern w:val="0"/>
          <w:szCs w:val="21"/>
        </w:rPr>
        <w:t>を</w:t>
      </w:r>
      <w:r w:rsidR="00A86EDC" w:rsidRPr="002C467C">
        <w:rPr>
          <w:rFonts w:ascii="Times New Roman" w:hAnsi="Times New Roman" w:cs="Times New Roman"/>
          <w:szCs w:val="21"/>
        </w:rPr>
        <w:t>知識教育プログラムに参加させること（米国</w:t>
      </w:r>
      <w:r>
        <w:rPr>
          <w:rFonts w:ascii="Times New Roman" w:hAnsi="Times New Roman" w:cs="Times New Roman" w:hint="eastAsia"/>
          <w:szCs w:val="21"/>
        </w:rPr>
        <w:t>，</w:t>
      </w:r>
      <w:r w:rsidR="00A86EDC" w:rsidRPr="002C467C">
        <w:rPr>
          <w:rFonts w:ascii="Times New Roman" w:hAnsi="Times New Roman" w:cs="Times New Roman"/>
          <w:szCs w:val="21"/>
        </w:rPr>
        <w:t>日本などの技術や研究のレベル</w:t>
      </w:r>
      <w:r w:rsidR="0014664C">
        <w:rPr>
          <w:rFonts w:ascii="Times New Roman" w:hAnsi="Times New Roman" w:cs="Times New Roman" w:hint="eastAsia"/>
          <w:szCs w:val="21"/>
        </w:rPr>
        <w:t>の</w:t>
      </w:r>
      <w:r w:rsidR="00A86EDC" w:rsidRPr="002C467C">
        <w:rPr>
          <w:rFonts w:ascii="Times New Roman" w:hAnsi="Times New Roman" w:cs="Times New Roman"/>
          <w:szCs w:val="21"/>
        </w:rPr>
        <w:t>高い</w:t>
      </w:r>
      <w:r w:rsidR="00A86EDC" w:rsidRPr="002C467C">
        <w:rPr>
          <w:rFonts w:ascii="Times New Roman" w:hAnsi="Times New Roman" w:cs="Times New Roman"/>
          <w:kern w:val="0"/>
          <w:szCs w:val="21"/>
        </w:rPr>
        <w:t>国々）</w:t>
      </w:r>
    </w:p>
    <w:p w:rsidR="00A86EDC" w:rsidRPr="00CA7CD2" w:rsidRDefault="00A86EDC" w:rsidP="00A86EDC">
      <w:pPr>
        <w:rPr>
          <w:rFonts w:ascii="Times New Roman" w:hAnsi="Times New Roman" w:cs="Times New Roman"/>
          <w:bCs/>
          <w:szCs w:val="21"/>
        </w:rPr>
      </w:pPr>
      <w:r w:rsidRPr="00CA7CD2">
        <w:rPr>
          <w:rFonts w:ascii="Times New Roman" w:hAnsi="Times New Roman" w:cs="Times New Roman" w:hint="eastAsia"/>
          <w:bCs/>
          <w:szCs w:val="21"/>
        </w:rPr>
        <w:t>(3)</w:t>
      </w:r>
      <w:r w:rsidRPr="00CA7CD2">
        <w:rPr>
          <w:rFonts w:ascii="Times New Roman" w:hAnsi="Times New Roman" w:cs="Times New Roman"/>
          <w:bCs/>
          <w:szCs w:val="21"/>
        </w:rPr>
        <w:t>大学</w:t>
      </w:r>
      <w:r w:rsidR="002F7111">
        <w:rPr>
          <w:rFonts w:ascii="Times New Roman" w:hAnsi="Times New Roman" w:cs="Times New Roman" w:hint="eastAsia"/>
          <w:bCs/>
          <w:szCs w:val="21"/>
        </w:rPr>
        <w:t>と企業の</w:t>
      </w:r>
      <w:r w:rsidRPr="00CA7CD2">
        <w:rPr>
          <w:rFonts w:ascii="Times New Roman" w:hAnsi="Times New Roman" w:cs="Times New Roman"/>
          <w:bCs/>
          <w:szCs w:val="21"/>
        </w:rPr>
        <w:t>産学</w:t>
      </w:r>
      <w:r w:rsidR="008445CD">
        <w:rPr>
          <w:rFonts w:ascii="Times New Roman" w:hAnsi="Times New Roman" w:cs="Times New Roman" w:hint="eastAsia"/>
          <w:bCs/>
          <w:szCs w:val="21"/>
        </w:rPr>
        <w:t>連携</w:t>
      </w:r>
      <w:r w:rsidR="007D18E7">
        <w:rPr>
          <w:rFonts w:ascii="Times New Roman" w:hAnsi="Times New Roman" w:cs="Times New Roman" w:hint="eastAsia"/>
          <w:bCs/>
          <w:szCs w:val="21"/>
        </w:rPr>
        <w:t>活動</w:t>
      </w:r>
    </w:p>
    <w:p w:rsidR="00A86EDC" w:rsidRPr="007A713B" w:rsidRDefault="00A86EDC" w:rsidP="003A471E">
      <w:pPr>
        <w:pStyle w:val="aa"/>
        <w:ind w:leftChars="0" w:left="2" w:firstLineChars="100" w:firstLine="210"/>
        <w:rPr>
          <w:rFonts w:ascii="Times New Roman" w:hAnsi="Times New Roman" w:cs="Times New Roman"/>
          <w:szCs w:val="21"/>
        </w:rPr>
      </w:pPr>
      <w:r w:rsidRPr="007A713B">
        <w:rPr>
          <w:rFonts w:ascii="Times New Roman" w:hAnsi="Times New Roman" w:cs="Times New Roman"/>
          <w:szCs w:val="21"/>
        </w:rPr>
        <w:t>大学における産学連携とは</w:t>
      </w:r>
      <w:r w:rsidR="003A471E">
        <w:rPr>
          <w:rFonts w:ascii="Times New Roman" w:hAnsi="Times New Roman" w:cs="Times New Roman" w:hint="eastAsia"/>
          <w:szCs w:val="21"/>
        </w:rPr>
        <w:t>，</w:t>
      </w:r>
      <w:r w:rsidRPr="007A713B">
        <w:rPr>
          <w:rFonts w:ascii="Times New Roman" w:hAnsi="Times New Roman" w:cs="Times New Roman"/>
          <w:szCs w:val="21"/>
        </w:rPr>
        <w:t>大学の研究成果を社会に移転させたり</w:t>
      </w:r>
      <w:r w:rsidR="003A471E">
        <w:rPr>
          <w:rFonts w:ascii="Times New Roman" w:hAnsi="Times New Roman" w:cs="Times New Roman" w:hint="eastAsia"/>
          <w:szCs w:val="21"/>
        </w:rPr>
        <w:t>，</w:t>
      </w:r>
      <w:r w:rsidRPr="007A713B">
        <w:rPr>
          <w:rFonts w:ascii="Times New Roman" w:hAnsi="Times New Roman" w:cs="Times New Roman"/>
          <w:szCs w:val="21"/>
        </w:rPr>
        <w:t>企業からの受託研究や共同研究をしたり</w:t>
      </w:r>
      <w:r w:rsidR="003A471E">
        <w:rPr>
          <w:rFonts w:ascii="Times New Roman" w:hAnsi="Times New Roman" w:cs="Times New Roman" w:hint="eastAsia"/>
          <w:szCs w:val="21"/>
        </w:rPr>
        <w:t>，</w:t>
      </w:r>
      <w:r w:rsidRPr="007A713B">
        <w:rPr>
          <w:rFonts w:ascii="Times New Roman" w:hAnsi="Times New Roman" w:cs="Times New Roman"/>
          <w:szCs w:val="21"/>
        </w:rPr>
        <w:t>更には大学の研究成果や人材によるベンチャーを創出したりすることにより</w:t>
      </w:r>
      <w:r w:rsidR="003A471E">
        <w:rPr>
          <w:rFonts w:ascii="Times New Roman" w:hAnsi="Times New Roman" w:cs="Times New Roman" w:hint="eastAsia"/>
          <w:szCs w:val="21"/>
        </w:rPr>
        <w:t>，</w:t>
      </w:r>
      <w:r w:rsidRPr="007A713B">
        <w:rPr>
          <w:rFonts w:ascii="Times New Roman" w:hAnsi="Times New Roman" w:cs="Times New Roman"/>
          <w:szCs w:val="21"/>
        </w:rPr>
        <w:t>経済を活性化し雇用を促進すること</w:t>
      </w:r>
      <w:r w:rsidR="003A471E">
        <w:rPr>
          <w:rFonts w:ascii="Times New Roman" w:hAnsi="Times New Roman" w:cs="Times New Roman" w:hint="eastAsia"/>
          <w:szCs w:val="21"/>
        </w:rPr>
        <w:t>である．今後，モンゴルにおいて重要となる，</w:t>
      </w:r>
      <w:r w:rsidRPr="007A713B">
        <w:rPr>
          <w:rFonts w:ascii="Times New Roman" w:hAnsi="Times New Roman" w:cs="Times New Roman"/>
          <w:szCs w:val="21"/>
        </w:rPr>
        <w:t>大学における産学連携の活動</w:t>
      </w:r>
      <w:r w:rsidR="003A471E">
        <w:rPr>
          <w:rFonts w:ascii="Times New Roman" w:hAnsi="Times New Roman" w:cs="Times New Roman" w:hint="eastAsia"/>
          <w:szCs w:val="21"/>
        </w:rPr>
        <w:t>は主に次の</w:t>
      </w:r>
      <w:r w:rsidRPr="007A713B">
        <w:rPr>
          <w:rFonts w:ascii="Times New Roman" w:hAnsi="Times New Roman" w:cs="Times New Roman"/>
          <w:szCs w:val="21"/>
        </w:rPr>
        <w:t>三つ</w:t>
      </w:r>
      <w:r w:rsidR="003A471E">
        <w:rPr>
          <w:rFonts w:ascii="Times New Roman" w:hAnsi="Times New Roman" w:cs="Times New Roman" w:hint="eastAsia"/>
          <w:szCs w:val="21"/>
        </w:rPr>
        <w:t>に分類される．</w:t>
      </w:r>
      <w:r w:rsidR="003A471E" w:rsidRPr="007A713B">
        <w:rPr>
          <w:rFonts w:ascii="Times New Roman" w:hAnsi="Times New Roman" w:cs="Times New Roman"/>
          <w:szCs w:val="21"/>
        </w:rPr>
        <w:t xml:space="preserve"> </w:t>
      </w:r>
    </w:p>
    <w:p w:rsidR="00A86EDC" w:rsidRPr="007A713B" w:rsidRDefault="00A86EDC" w:rsidP="00CA7CD2">
      <w:pPr>
        <w:pStyle w:val="aa"/>
        <w:ind w:leftChars="0" w:left="2" w:firstLineChars="100" w:firstLine="210"/>
        <w:rPr>
          <w:rFonts w:ascii="Times New Roman" w:eastAsia="MS PGothic" w:hAnsi="Times New Roman" w:cs="Times New Roman"/>
          <w:kern w:val="0"/>
          <w:szCs w:val="21"/>
        </w:rPr>
      </w:pPr>
      <w:r w:rsidRPr="007A713B">
        <w:rPr>
          <w:rFonts w:ascii="Times New Roman" w:hAnsi="Times New Roman" w:cs="Times New Roman"/>
          <w:szCs w:val="21"/>
        </w:rPr>
        <w:t>一つ</w:t>
      </w:r>
      <w:r w:rsidR="003A471E">
        <w:rPr>
          <w:rFonts w:ascii="Times New Roman" w:hAnsi="Times New Roman" w:cs="Times New Roman" w:hint="eastAsia"/>
          <w:szCs w:val="21"/>
        </w:rPr>
        <w:t>目</w:t>
      </w:r>
      <w:r w:rsidRPr="007A713B">
        <w:rPr>
          <w:rFonts w:ascii="Times New Roman" w:hAnsi="Times New Roman" w:cs="Times New Roman"/>
          <w:szCs w:val="21"/>
        </w:rPr>
        <w:t>は</w:t>
      </w:r>
      <w:r w:rsidR="003A471E">
        <w:rPr>
          <w:rFonts w:ascii="Times New Roman" w:hAnsi="Times New Roman" w:cs="Times New Roman" w:hint="eastAsia"/>
          <w:szCs w:val="21"/>
        </w:rPr>
        <w:t>，</w:t>
      </w:r>
      <w:r w:rsidRPr="007A713B">
        <w:rPr>
          <w:rFonts w:ascii="Times New Roman" w:hAnsi="Times New Roman" w:cs="Times New Roman"/>
          <w:szCs w:val="21"/>
        </w:rPr>
        <w:t>社</w:t>
      </w:r>
      <w:r w:rsidR="003A471E">
        <w:rPr>
          <w:rFonts w:ascii="Times New Roman" w:hAnsi="Times New Roman" w:cs="Times New Roman"/>
          <w:szCs w:val="21"/>
        </w:rPr>
        <w:t>会人の再教育</w:t>
      </w:r>
      <w:r w:rsidR="003A471E">
        <w:rPr>
          <w:rFonts w:ascii="Times New Roman" w:hAnsi="Times New Roman" w:cs="Times New Roman" w:hint="eastAsia"/>
          <w:szCs w:val="21"/>
        </w:rPr>
        <w:t>である．</w:t>
      </w:r>
      <w:r w:rsidRPr="007A713B">
        <w:rPr>
          <w:rFonts w:ascii="Times New Roman" w:hAnsi="Times New Roman" w:cs="Times New Roman"/>
          <w:szCs w:val="21"/>
        </w:rPr>
        <w:t>それは</w:t>
      </w:r>
      <w:r w:rsidR="003A471E">
        <w:rPr>
          <w:rFonts w:ascii="Times New Roman" w:hAnsi="Times New Roman" w:cs="Times New Roman" w:hint="eastAsia"/>
          <w:szCs w:val="21"/>
        </w:rPr>
        <w:t>，</w:t>
      </w:r>
      <w:r w:rsidRPr="007A713B">
        <w:rPr>
          <w:rFonts w:ascii="Times New Roman" w:hAnsi="Times New Roman" w:cs="Times New Roman"/>
          <w:szCs w:val="21"/>
        </w:rPr>
        <w:t>新しい知識</w:t>
      </w:r>
      <w:r w:rsidR="003A471E">
        <w:rPr>
          <w:rFonts w:ascii="Times New Roman" w:hAnsi="Times New Roman" w:cs="Times New Roman" w:hint="eastAsia"/>
          <w:szCs w:val="21"/>
        </w:rPr>
        <w:t>，</w:t>
      </w:r>
      <w:r w:rsidRPr="007A713B">
        <w:rPr>
          <w:rFonts w:ascii="Times New Roman" w:hAnsi="Times New Roman" w:cs="Times New Roman"/>
          <w:szCs w:val="21"/>
        </w:rPr>
        <w:t>技術やビジネスマネジメントなどの専門的な知識教育を基にする</w:t>
      </w:r>
      <w:r w:rsidR="003A471E">
        <w:rPr>
          <w:rFonts w:ascii="Times New Roman" w:hAnsi="Times New Roman" w:cs="Times New Roman" w:hint="eastAsia"/>
          <w:szCs w:val="21"/>
        </w:rPr>
        <w:t>，</w:t>
      </w:r>
      <w:r w:rsidRPr="007A713B">
        <w:rPr>
          <w:rFonts w:ascii="Times New Roman" w:hAnsi="Times New Roman" w:cs="Times New Roman"/>
          <w:szCs w:val="21"/>
        </w:rPr>
        <w:t>新しいプログラム（コース</w:t>
      </w:r>
      <w:r w:rsidR="00364B5E">
        <w:rPr>
          <w:rFonts w:ascii="Times New Roman" w:hAnsi="Times New Roman" w:cs="Times New Roman"/>
          <w:szCs w:val="21"/>
        </w:rPr>
        <w:t>，</w:t>
      </w:r>
      <w:r w:rsidRPr="007A713B">
        <w:rPr>
          <w:rFonts w:ascii="Times New Roman" w:hAnsi="Times New Roman" w:cs="Times New Roman"/>
          <w:szCs w:val="21"/>
        </w:rPr>
        <w:t>セミナー・フォーラムなど）</w:t>
      </w:r>
      <w:r w:rsidR="003A471E">
        <w:rPr>
          <w:rFonts w:ascii="Times New Roman" w:hAnsi="Times New Roman" w:cs="Times New Roman" w:hint="eastAsia"/>
          <w:szCs w:val="21"/>
        </w:rPr>
        <w:t>による再教育である．</w:t>
      </w:r>
      <w:r w:rsidRPr="007A713B">
        <w:rPr>
          <w:rFonts w:ascii="Times New Roman" w:hAnsi="Times New Roman" w:cs="Times New Roman"/>
          <w:szCs w:val="21"/>
        </w:rPr>
        <w:t>二つ目は</w:t>
      </w:r>
      <w:r w:rsidR="003A471E">
        <w:rPr>
          <w:rFonts w:ascii="Times New Roman" w:hAnsi="Times New Roman" w:cs="Times New Roman" w:hint="eastAsia"/>
          <w:szCs w:val="21"/>
        </w:rPr>
        <w:t>，</w:t>
      </w:r>
      <w:r w:rsidRPr="007A713B">
        <w:rPr>
          <w:rFonts w:ascii="Times New Roman" w:hAnsi="Times New Roman" w:cs="Times New Roman"/>
          <w:szCs w:val="21"/>
        </w:rPr>
        <w:t>研究を中心とする大学</w:t>
      </w:r>
      <w:r w:rsidR="003A471E">
        <w:rPr>
          <w:rFonts w:ascii="Times New Roman" w:hAnsi="Times New Roman" w:cs="Times New Roman" w:hint="eastAsia"/>
          <w:szCs w:val="21"/>
        </w:rPr>
        <w:t>における活発な</w:t>
      </w:r>
      <w:r w:rsidRPr="007A713B">
        <w:rPr>
          <w:rFonts w:ascii="Times New Roman" w:hAnsi="Times New Roman" w:cs="Times New Roman"/>
          <w:szCs w:val="21"/>
        </w:rPr>
        <w:t>研究活動</w:t>
      </w:r>
      <w:r w:rsidR="003A471E">
        <w:rPr>
          <w:rFonts w:ascii="Times New Roman" w:hAnsi="Times New Roman" w:cs="Times New Roman" w:hint="eastAsia"/>
          <w:szCs w:val="21"/>
        </w:rPr>
        <w:t>や取り組みである．これは，</w:t>
      </w:r>
      <w:r w:rsidRPr="007A713B">
        <w:rPr>
          <w:rFonts w:ascii="Times New Roman" w:hAnsi="Times New Roman" w:cs="Times New Roman"/>
          <w:szCs w:val="21"/>
        </w:rPr>
        <w:t>大学の研究</w:t>
      </w:r>
      <w:r w:rsidR="003A471E">
        <w:rPr>
          <w:rFonts w:ascii="Times New Roman" w:hAnsi="Times New Roman" w:cs="Times New Roman" w:hint="eastAsia"/>
          <w:szCs w:val="21"/>
        </w:rPr>
        <w:t>，</w:t>
      </w:r>
      <w:r w:rsidRPr="007A713B">
        <w:rPr>
          <w:rFonts w:ascii="Times New Roman" w:hAnsi="Times New Roman" w:cs="Times New Roman"/>
          <w:szCs w:val="21"/>
        </w:rPr>
        <w:t>企業からの受託研究や共同研究など</w:t>
      </w:r>
      <w:r w:rsidR="003A471E">
        <w:rPr>
          <w:rFonts w:ascii="Times New Roman" w:hAnsi="Times New Roman" w:cs="Times New Roman" w:hint="eastAsia"/>
          <w:szCs w:val="21"/>
        </w:rPr>
        <w:t>である．</w:t>
      </w:r>
      <w:r w:rsidRPr="007A713B">
        <w:rPr>
          <w:rFonts w:ascii="Times New Roman" w:hAnsi="Times New Roman" w:cs="Times New Roman"/>
          <w:szCs w:val="21"/>
        </w:rPr>
        <w:t>三つ目は</w:t>
      </w:r>
      <w:r w:rsidR="003A471E">
        <w:rPr>
          <w:rFonts w:ascii="Times New Roman" w:hAnsi="Times New Roman" w:cs="Times New Roman" w:hint="eastAsia"/>
          <w:szCs w:val="21"/>
        </w:rPr>
        <w:t>，</w:t>
      </w:r>
      <w:r w:rsidRPr="007A713B">
        <w:rPr>
          <w:rFonts w:ascii="Times New Roman" w:hAnsi="Times New Roman" w:cs="Times New Roman"/>
          <w:szCs w:val="21"/>
        </w:rPr>
        <w:t>サービスマネジャ</w:t>
      </w:r>
      <w:r w:rsidR="003A471E">
        <w:rPr>
          <w:rFonts w:ascii="Times New Roman" w:hAnsi="Times New Roman" w:cs="Times New Roman" w:hint="eastAsia"/>
          <w:szCs w:val="21"/>
        </w:rPr>
        <w:t>ーである．これは，</w:t>
      </w:r>
      <w:r w:rsidRPr="007A713B">
        <w:rPr>
          <w:rFonts w:ascii="Times New Roman" w:hAnsi="Times New Roman" w:cs="Times New Roman"/>
          <w:szCs w:val="21"/>
        </w:rPr>
        <w:t>知識教育プログラム</w:t>
      </w:r>
      <w:r w:rsidR="003A471E">
        <w:rPr>
          <w:rFonts w:ascii="Times New Roman" w:hAnsi="Times New Roman" w:cs="Times New Roman" w:hint="eastAsia"/>
          <w:szCs w:val="21"/>
        </w:rPr>
        <w:t>，</w:t>
      </w:r>
      <w:r w:rsidRPr="007A713B">
        <w:rPr>
          <w:rFonts w:ascii="Times New Roman" w:hAnsi="Times New Roman" w:cs="Times New Roman"/>
          <w:szCs w:val="21"/>
        </w:rPr>
        <w:t>企業からの一括受託を受け</w:t>
      </w:r>
      <w:r w:rsidR="003A471E">
        <w:rPr>
          <w:rFonts w:ascii="Times New Roman" w:hAnsi="Times New Roman" w:cs="Times New Roman" w:hint="eastAsia"/>
          <w:szCs w:val="21"/>
        </w:rPr>
        <w:t>，</w:t>
      </w:r>
      <w:r w:rsidRPr="007A713B">
        <w:rPr>
          <w:rFonts w:ascii="Times New Roman" w:hAnsi="Times New Roman" w:cs="Times New Roman"/>
          <w:szCs w:val="21"/>
        </w:rPr>
        <w:t>その</w:t>
      </w:r>
      <w:r w:rsidRPr="007A713B">
        <w:rPr>
          <w:rFonts w:ascii="Times New Roman" w:eastAsia="MS Mincho" w:hAnsi="Times New Roman" w:cs="Times New Roman"/>
          <w:kern w:val="0"/>
          <w:szCs w:val="21"/>
        </w:rPr>
        <w:t>企画及び推進</w:t>
      </w:r>
      <w:r w:rsidR="003A471E">
        <w:rPr>
          <w:rFonts w:ascii="Times New Roman" w:eastAsia="MS Mincho" w:hAnsi="Times New Roman" w:cs="Times New Roman" w:hint="eastAsia"/>
          <w:kern w:val="0"/>
          <w:szCs w:val="21"/>
        </w:rPr>
        <w:t>する</w:t>
      </w:r>
      <w:r w:rsidRPr="007A713B">
        <w:rPr>
          <w:rFonts w:ascii="Times New Roman" w:eastAsia="MS Mincho" w:hAnsi="Times New Roman" w:cs="Times New Roman"/>
          <w:kern w:val="0"/>
          <w:szCs w:val="21"/>
        </w:rPr>
        <w:t>こと</w:t>
      </w:r>
      <w:r w:rsidR="003A471E">
        <w:rPr>
          <w:rFonts w:ascii="Times New Roman" w:eastAsia="MS Mincho" w:hAnsi="Times New Roman" w:cs="Times New Roman" w:hint="eastAsia"/>
          <w:kern w:val="0"/>
          <w:szCs w:val="21"/>
        </w:rPr>
        <w:t>，</w:t>
      </w:r>
      <w:r w:rsidRPr="007A713B">
        <w:rPr>
          <w:rFonts w:ascii="Times New Roman" w:eastAsia="MS Mincho" w:hAnsi="Times New Roman" w:cs="Times New Roman"/>
          <w:kern w:val="0"/>
          <w:szCs w:val="21"/>
        </w:rPr>
        <w:t>教員・研究室とその研究内容の紹介など大学と産業界を結び</w:t>
      </w:r>
      <w:r w:rsidR="006E7B88">
        <w:rPr>
          <w:rFonts w:asciiTheme="minorEastAsia" w:hAnsiTheme="minorEastAsia" w:cs="Times New Roman" w:hint="eastAsia"/>
          <w:kern w:val="0"/>
          <w:szCs w:val="21"/>
        </w:rPr>
        <w:t>つける</w:t>
      </w:r>
      <w:r w:rsidR="003A471E">
        <w:rPr>
          <w:rFonts w:ascii="Times New Roman" w:eastAsia="MS Mincho" w:hAnsi="Times New Roman" w:cs="Times New Roman" w:hint="eastAsia"/>
          <w:kern w:val="0"/>
          <w:szCs w:val="21"/>
        </w:rPr>
        <w:t>ことである．</w:t>
      </w:r>
    </w:p>
    <w:p w:rsidR="00A86EDC" w:rsidRPr="00CA7CD2" w:rsidRDefault="00A86EDC" w:rsidP="00A86EDC">
      <w:pPr>
        <w:rPr>
          <w:rFonts w:ascii="Times New Roman" w:hAnsi="Times New Roman" w:cs="Times New Roman"/>
          <w:bCs/>
          <w:szCs w:val="21"/>
        </w:rPr>
      </w:pPr>
      <w:r w:rsidRPr="00CA7CD2">
        <w:rPr>
          <w:rFonts w:ascii="Times New Roman" w:hAnsi="Times New Roman" w:cs="Times New Roman" w:hint="eastAsia"/>
          <w:bCs/>
          <w:szCs w:val="21"/>
        </w:rPr>
        <w:t>(4)</w:t>
      </w:r>
      <w:r w:rsidR="00CA7CD2" w:rsidRPr="00CA7CD2">
        <w:rPr>
          <w:rFonts w:ascii="Times New Roman" w:hAnsi="Times New Roman" w:cs="Times New Roman"/>
          <w:bCs/>
          <w:szCs w:val="21"/>
        </w:rPr>
        <w:t>産学連携</w:t>
      </w:r>
      <w:r w:rsidR="00CA7CD2" w:rsidRPr="00CA7CD2">
        <w:rPr>
          <w:rFonts w:ascii="Times New Roman" w:hAnsi="Times New Roman" w:cs="Times New Roman" w:hint="eastAsia"/>
          <w:bCs/>
          <w:szCs w:val="21"/>
        </w:rPr>
        <w:t>活動</w:t>
      </w:r>
      <w:r w:rsidRPr="00CA7CD2">
        <w:rPr>
          <w:rFonts w:ascii="Times New Roman" w:hAnsi="Times New Roman" w:cs="Times New Roman"/>
          <w:bCs/>
          <w:szCs w:val="21"/>
        </w:rPr>
        <w:t>モデル</w:t>
      </w:r>
    </w:p>
    <w:p w:rsidR="00A86EDC" w:rsidRPr="007A713B" w:rsidRDefault="003A471E" w:rsidP="00A86EDC">
      <w:pPr>
        <w:ind w:firstLineChars="100" w:firstLine="210"/>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米国や日本には，先端的な</w:t>
      </w:r>
      <w:r w:rsidR="00A86EDC" w:rsidRPr="007A713B">
        <w:rPr>
          <w:rFonts w:ascii="Times New Roman" w:hAnsi="Times New Roman" w:cs="Times New Roman"/>
          <w:bCs/>
          <w:color w:val="000000" w:themeColor="text1"/>
          <w:szCs w:val="21"/>
        </w:rPr>
        <w:t>産学連携活動モデル</w:t>
      </w:r>
      <w:r>
        <w:rPr>
          <w:rFonts w:ascii="Times New Roman" w:hAnsi="Times New Roman" w:cs="Times New Roman" w:hint="eastAsia"/>
          <w:bCs/>
          <w:color w:val="000000" w:themeColor="text1"/>
          <w:szCs w:val="21"/>
        </w:rPr>
        <w:t>が存在している．日本の大学では，産学連携を進める組織が大学内にあり，企業との連携を深めるシステムが存在している．これらの先端的な取り組み</w:t>
      </w:r>
      <w:r w:rsidR="00404A81">
        <w:rPr>
          <w:rFonts w:ascii="Times New Roman" w:hAnsi="Times New Roman" w:cs="Times New Roman" w:hint="eastAsia"/>
          <w:bCs/>
          <w:color w:val="000000" w:themeColor="text1"/>
          <w:szCs w:val="21"/>
        </w:rPr>
        <w:t>を</w:t>
      </w:r>
      <w:r>
        <w:rPr>
          <w:rFonts w:ascii="Times New Roman" w:hAnsi="Times New Roman" w:cs="Times New Roman" w:hint="eastAsia"/>
          <w:bCs/>
          <w:color w:val="000000" w:themeColor="text1"/>
          <w:szCs w:val="21"/>
        </w:rPr>
        <w:t>参考に，</w:t>
      </w:r>
      <w:r w:rsidR="00A86EDC" w:rsidRPr="007A713B">
        <w:rPr>
          <w:rFonts w:ascii="Times New Roman" w:hAnsi="Times New Roman" w:cs="Times New Roman"/>
          <w:bCs/>
          <w:color w:val="000000" w:themeColor="text1"/>
          <w:szCs w:val="21"/>
        </w:rPr>
        <w:t>モンゴル大学や</w:t>
      </w:r>
      <w:r>
        <w:rPr>
          <w:rFonts w:ascii="Times New Roman" w:hAnsi="Times New Roman" w:cs="Times New Roman" w:hint="eastAsia"/>
          <w:bCs/>
          <w:color w:val="000000" w:themeColor="text1"/>
          <w:szCs w:val="21"/>
        </w:rPr>
        <w:t>モンゴルの</w:t>
      </w:r>
      <w:r w:rsidR="00A86EDC" w:rsidRPr="007A713B">
        <w:rPr>
          <w:rFonts w:ascii="Times New Roman" w:hAnsi="Times New Roman" w:cs="Times New Roman"/>
          <w:bCs/>
          <w:color w:val="000000" w:themeColor="text1"/>
          <w:szCs w:val="21"/>
        </w:rPr>
        <w:t>社会</w:t>
      </w:r>
      <w:r>
        <w:rPr>
          <w:rFonts w:ascii="Times New Roman" w:hAnsi="Times New Roman" w:cs="Times New Roman" w:hint="eastAsia"/>
          <w:bCs/>
          <w:color w:val="000000" w:themeColor="text1"/>
          <w:szCs w:val="21"/>
        </w:rPr>
        <w:t>・企業に適合する</w:t>
      </w:r>
      <w:r w:rsidR="00A86EDC" w:rsidRPr="007A713B">
        <w:rPr>
          <w:rFonts w:ascii="Times New Roman" w:hAnsi="Times New Roman" w:cs="Times New Roman"/>
          <w:bCs/>
          <w:color w:val="000000" w:themeColor="text1"/>
          <w:szCs w:val="21"/>
        </w:rPr>
        <w:t>産学連携活動や組織</w:t>
      </w:r>
      <w:r>
        <w:rPr>
          <w:rFonts w:ascii="Times New Roman" w:hAnsi="Times New Roman" w:cs="Times New Roman" w:hint="eastAsia"/>
          <w:bCs/>
          <w:color w:val="000000" w:themeColor="text1"/>
          <w:szCs w:val="21"/>
        </w:rPr>
        <w:t>を設立する必要があり，モンゴル型の産学連携モデルが必要となる．</w:t>
      </w:r>
      <w:r w:rsidR="00A86EDC" w:rsidRPr="007A713B">
        <w:rPr>
          <w:rFonts w:ascii="Times New Roman" w:hAnsi="Times New Roman" w:cs="Times New Roman"/>
          <w:bCs/>
          <w:color w:val="000000" w:themeColor="text1"/>
          <w:szCs w:val="21"/>
        </w:rPr>
        <w:t>モンゴルの</w:t>
      </w:r>
      <w:r>
        <w:rPr>
          <w:rFonts w:ascii="Times New Roman" w:hAnsi="Times New Roman" w:cs="Times New Roman" w:hint="eastAsia"/>
          <w:bCs/>
          <w:color w:val="000000" w:themeColor="text1"/>
          <w:szCs w:val="21"/>
        </w:rPr>
        <w:t>各</w:t>
      </w:r>
      <w:r w:rsidR="00A86EDC" w:rsidRPr="007A713B">
        <w:rPr>
          <w:rFonts w:ascii="Times New Roman" w:hAnsi="Times New Roman" w:cs="Times New Roman"/>
          <w:bCs/>
          <w:color w:val="000000" w:themeColor="text1"/>
          <w:szCs w:val="21"/>
        </w:rPr>
        <w:t>大学や高等教育システム</w:t>
      </w:r>
      <w:r w:rsidR="00CA7CD2">
        <w:rPr>
          <w:rFonts w:ascii="Times New Roman" w:hAnsi="Times New Roman" w:cs="Times New Roman" w:hint="eastAsia"/>
          <w:bCs/>
          <w:color w:val="000000" w:themeColor="text1"/>
          <w:szCs w:val="21"/>
        </w:rPr>
        <w:t>にとって，革新的な影響をもたらすモデルを提示する必要がある．</w:t>
      </w:r>
      <w:r w:rsidR="00CA7CD2" w:rsidRPr="007A713B">
        <w:rPr>
          <w:rFonts w:ascii="Times New Roman" w:hAnsi="Times New Roman" w:cs="Times New Roman"/>
          <w:bCs/>
          <w:color w:val="000000" w:themeColor="text1"/>
          <w:szCs w:val="21"/>
        </w:rPr>
        <w:t xml:space="preserve"> </w:t>
      </w:r>
    </w:p>
    <w:p w:rsidR="00A86EDC" w:rsidRPr="00CA7CD2" w:rsidRDefault="00A86EDC" w:rsidP="00A86EDC">
      <w:pPr>
        <w:rPr>
          <w:rFonts w:ascii="Times New Roman" w:hAnsi="Times New Roman" w:cs="Times New Roman"/>
          <w:bCs/>
          <w:szCs w:val="21"/>
        </w:rPr>
      </w:pPr>
      <w:r w:rsidRPr="00CA7CD2">
        <w:rPr>
          <w:rFonts w:ascii="Times New Roman" w:hAnsi="Times New Roman" w:cs="Times New Roman" w:hint="eastAsia"/>
          <w:bCs/>
          <w:szCs w:val="21"/>
        </w:rPr>
        <w:t>(5)</w:t>
      </w:r>
      <w:r w:rsidRPr="00CA7CD2">
        <w:rPr>
          <w:rFonts w:ascii="Times New Roman" w:hAnsi="Times New Roman" w:cs="Times New Roman"/>
          <w:bCs/>
          <w:szCs w:val="21"/>
        </w:rPr>
        <w:t>知識情報経営モデル</w:t>
      </w:r>
    </w:p>
    <w:p w:rsidR="00CA7CD2" w:rsidRDefault="00A86EDC" w:rsidP="00CA7CD2">
      <w:pPr>
        <w:autoSpaceDE w:val="0"/>
        <w:autoSpaceDN w:val="0"/>
        <w:adjustRightInd w:val="0"/>
        <w:ind w:firstLineChars="100" w:firstLine="210"/>
        <w:jc w:val="left"/>
        <w:rPr>
          <w:rFonts w:ascii="Times New Roman" w:hAnsi="Times New Roman" w:cs="Times New Roman"/>
          <w:szCs w:val="21"/>
        </w:rPr>
      </w:pPr>
      <w:r w:rsidRPr="007A713B">
        <w:rPr>
          <w:rFonts w:ascii="Times New Roman" w:hAnsi="Times New Roman" w:cs="Times New Roman"/>
          <w:bCs/>
          <w:color w:val="000000" w:themeColor="text1"/>
          <w:szCs w:val="21"/>
        </w:rPr>
        <w:t>知識情報経営モデルとは</w:t>
      </w:r>
      <w:r w:rsidR="00CA7CD2">
        <w:rPr>
          <w:rFonts w:ascii="Times New Roman" w:hAnsi="Times New Roman" w:cs="Times New Roman" w:hint="eastAsia"/>
          <w:bCs/>
          <w:color w:val="000000" w:themeColor="text1"/>
          <w:szCs w:val="21"/>
        </w:rPr>
        <w:t>，</w:t>
      </w:r>
      <w:r w:rsidRPr="007A713B">
        <w:rPr>
          <w:rFonts w:ascii="Times New Roman" w:eastAsia="MS Mincho" w:hAnsi="Times New Roman" w:cs="Times New Roman"/>
          <w:kern w:val="0"/>
          <w:szCs w:val="21"/>
        </w:rPr>
        <w:t>大学</w:t>
      </w:r>
      <w:r w:rsidR="00CA7CD2">
        <w:rPr>
          <w:rFonts w:ascii="Times New Roman" w:eastAsia="MS Mincho" w:hAnsi="Times New Roman" w:cs="Times New Roman" w:hint="eastAsia"/>
          <w:kern w:val="0"/>
          <w:szCs w:val="21"/>
        </w:rPr>
        <w:t>，</w:t>
      </w:r>
      <w:r w:rsidRPr="007A713B">
        <w:rPr>
          <w:rFonts w:ascii="Times New Roman" w:eastAsia="MS Mincho" w:hAnsi="Times New Roman" w:cs="Times New Roman"/>
          <w:kern w:val="0"/>
          <w:szCs w:val="21"/>
        </w:rPr>
        <w:t>企業の間に「技術」</w:t>
      </w:r>
      <w:r w:rsidR="00CA7CD2">
        <w:rPr>
          <w:rFonts w:ascii="Times New Roman" w:eastAsia="MS Mincho" w:hAnsi="Times New Roman" w:cs="Times New Roman" w:hint="eastAsia"/>
          <w:kern w:val="0"/>
          <w:szCs w:val="21"/>
        </w:rPr>
        <w:t>，</w:t>
      </w:r>
      <w:r w:rsidRPr="007A713B">
        <w:rPr>
          <w:rFonts w:ascii="Times New Roman" w:eastAsia="MS Mincho" w:hAnsi="Times New Roman" w:cs="Times New Roman"/>
          <w:kern w:val="0"/>
          <w:szCs w:val="21"/>
        </w:rPr>
        <w:t>「知識」</w:t>
      </w:r>
      <w:r w:rsidR="00CA7CD2">
        <w:rPr>
          <w:rFonts w:ascii="Times New Roman" w:eastAsia="MS Mincho" w:hAnsi="Times New Roman" w:cs="Times New Roman" w:hint="eastAsia"/>
          <w:kern w:val="0"/>
          <w:szCs w:val="21"/>
        </w:rPr>
        <w:t>，</w:t>
      </w:r>
      <w:r w:rsidRPr="007A713B">
        <w:rPr>
          <w:rFonts w:ascii="Times New Roman" w:eastAsia="MS Mincho" w:hAnsi="Times New Roman" w:cs="Times New Roman"/>
          <w:kern w:val="0"/>
          <w:szCs w:val="21"/>
        </w:rPr>
        <w:t>「情報」を</w:t>
      </w:r>
      <w:r w:rsidR="00CA7CD2">
        <w:rPr>
          <w:rFonts w:ascii="Times New Roman" w:eastAsia="MS Mincho" w:hAnsi="Times New Roman" w:cs="Times New Roman" w:hint="eastAsia"/>
          <w:kern w:val="0"/>
          <w:szCs w:val="21"/>
        </w:rPr>
        <w:t>迅速にかつ</w:t>
      </w:r>
      <w:r w:rsidRPr="007A713B">
        <w:rPr>
          <w:rFonts w:ascii="Times New Roman" w:hAnsi="Times New Roman" w:cs="Times New Roman"/>
          <w:szCs w:val="21"/>
        </w:rPr>
        <w:t>高効率的</w:t>
      </w:r>
      <w:r w:rsidR="00CA7CD2">
        <w:rPr>
          <w:rFonts w:ascii="Times New Roman" w:hAnsi="Times New Roman" w:cs="Times New Roman" w:hint="eastAsia"/>
          <w:szCs w:val="21"/>
        </w:rPr>
        <w:t>に</w:t>
      </w:r>
      <w:r w:rsidRPr="007A713B">
        <w:rPr>
          <w:rFonts w:ascii="Times New Roman" w:hAnsi="Times New Roman" w:cs="Times New Roman"/>
          <w:szCs w:val="21"/>
        </w:rPr>
        <w:t>結</w:t>
      </w:r>
      <w:r w:rsidR="00154010">
        <w:rPr>
          <w:rFonts w:ascii="Times New Roman" w:hAnsi="Times New Roman" w:cs="Times New Roman" w:hint="eastAsia"/>
          <w:szCs w:val="21"/>
        </w:rPr>
        <w:t>びつける</w:t>
      </w:r>
      <w:r w:rsidRPr="007A713B">
        <w:rPr>
          <w:rFonts w:ascii="Times New Roman" w:hAnsi="Times New Roman" w:cs="Times New Roman"/>
          <w:szCs w:val="21"/>
        </w:rPr>
        <w:t>ICT</w:t>
      </w:r>
      <w:r w:rsidR="007F0A7D">
        <w:rPr>
          <w:rFonts w:ascii="Times New Roman" w:hAnsi="Times New Roman" w:cs="Times New Roman" w:hint="eastAsia"/>
          <w:szCs w:val="21"/>
        </w:rPr>
        <w:t>を用いた</w:t>
      </w:r>
      <w:r w:rsidRPr="007A713B">
        <w:rPr>
          <w:rFonts w:ascii="Times New Roman" w:hAnsi="Times New Roman" w:cs="Times New Roman"/>
          <w:bCs/>
          <w:color w:val="000000" w:themeColor="text1"/>
          <w:szCs w:val="21"/>
        </w:rPr>
        <w:t>経営</w:t>
      </w:r>
      <w:r w:rsidRPr="007A713B">
        <w:rPr>
          <w:rFonts w:ascii="Times New Roman" w:hAnsi="Times New Roman" w:cs="Times New Roman"/>
          <w:szCs w:val="21"/>
        </w:rPr>
        <w:t>モデル</w:t>
      </w:r>
      <w:r w:rsidR="00CA7CD2">
        <w:rPr>
          <w:rFonts w:ascii="Times New Roman" w:hAnsi="Times New Roman" w:cs="Times New Roman" w:hint="eastAsia"/>
          <w:szCs w:val="21"/>
        </w:rPr>
        <w:t>のひとつである．モンゴル型の知識情報経営モデルの構築が必要である．</w:t>
      </w:r>
    </w:p>
    <w:p w:rsidR="00554E1A" w:rsidRDefault="00554E1A" w:rsidP="00CA7CD2">
      <w:pPr>
        <w:autoSpaceDE w:val="0"/>
        <w:autoSpaceDN w:val="0"/>
        <w:adjustRightInd w:val="0"/>
        <w:jc w:val="left"/>
        <w:rPr>
          <w:rFonts w:ascii="Times New Roman" w:hAnsi="Times New Roman" w:cs="Times New Roman"/>
          <w:b/>
          <w:szCs w:val="21"/>
        </w:rPr>
      </w:pPr>
    </w:p>
    <w:p w:rsidR="00A86EDC" w:rsidRPr="00CA7CD2" w:rsidRDefault="00CA7CD2" w:rsidP="00CA7CD2">
      <w:pPr>
        <w:autoSpaceDE w:val="0"/>
        <w:autoSpaceDN w:val="0"/>
        <w:adjustRightInd w:val="0"/>
        <w:jc w:val="left"/>
        <w:rPr>
          <w:rFonts w:ascii="Times New Roman" w:hAnsi="Times New Roman" w:cs="Times New Roman"/>
          <w:b/>
          <w:bCs/>
          <w:color w:val="000000" w:themeColor="text1"/>
          <w:szCs w:val="21"/>
        </w:rPr>
      </w:pPr>
      <w:r w:rsidRPr="00CA7CD2">
        <w:rPr>
          <w:rFonts w:ascii="Times New Roman" w:hAnsi="Times New Roman" w:cs="Times New Roman" w:hint="eastAsia"/>
          <w:b/>
          <w:szCs w:val="21"/>
        </w:rPr>
        <w:t>６．おわりに</w:t>
      </w:r>
      <w:r w:rsidRPr="00CA7CD2">
        <w:rPr>
          <w:rFonts w:ascii="Times New Roman" w:hAnsi="Times New Roman" w:cs="Times New Roman"/>
          <w:b/>
          <w:bCs/>
          <w:color w:val="000000" w:themeColor="text1"/>
          <w:szCs w:val="21"/>
        </w:rPr>
        <w:t xml:space="preserve"> </w:t>
      </w:r>
    </w:p>
    <w:p w:rsidR="00CA7CD2" w:rsidRDefault="00CA7CD2" w:rsidP="00CA7CD2">
      <w:pPr>
        <w:autoSpaceDE w:val="0"/>
        <w:autoSpaceDN w:val="0"/>
        <w:adjustRightInd w:val="0"/>
        <w:ind w:firstLineChars="100" w:firstLine="210"/>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本稿では，モンゴルにおける社会経済と</w:t>
      </w:r>
      <w:r>
        <w:rPr>
          <w:rFonts w:ascii="Times New Roman" w:hAnsi="Times New Roman" w:cs="Times New Roman" w:hint="eastAsia"/>
          <w:color w:val="000000" w:themeColor="text1"/>
          <w:szCs w:val="21"/>
        </w:rPr>
        <w:t>R&amp;D</w:t>
      </w:r>
      <w:r>
        <w:rPr>
          <w:rFonts w:ascii="Times New Roman" w:hAnsi="Times New Roman" w:cs="Times New Roman" w:hint="eastAsia"/>
          <w:color w:val="000000" w:themeColor="text1"/>
          <w:szCs w:val="21"/>
        </w:rPr>
        <w:t>投資の状況について述べた．また，</w:t>
      </w:r>
      <w:r>
        <w:rPr>
          <w:rFonts w:ascii="Times New Roman" w:hAnsi="Times New Roman" w:cs="Times New Roman" w:hint="eastAsia"/>
          <w:color w:val="000000" w:themeColor="text1"/>
          <w:szCs w:val="21"/>
        </w:rPr>
        <w:t>R&amp;D</w:t>
      </w:r>
      <w:r>
        <w:rPr>
          <w:rFonts w:ascii="Times New Roman" w:hAnsi="Times New Roman" w:cs="Times New Roman" w:hint="eastAsia"/>
          <w:color w:val="000000" w:themeColor="text1"/>
          <w:szCs w:val="21"/>
        </w:rPr>
        <w:t>投資のマクロ的な効果を計測するために，ミニマクロ経済モデルを構築した．モンゴルにおける産学連携の現況と課題について整理した．</w:t>
      </w:r>
      <w:r w:rsidR="00A86EDC" w:rsidRPr="007A713B">
        <w:rPr>
          <w:rFonts w:ascii="Times New Roman" w:hAnsi="Times New Roman" w:cs="Times New Roman"/>
          <w:color w:val="000000" w:themeColor="text1"/>
          <w:szCs w:val="21"/>
        </w:rPr>
        <w:t>大学に蓄積された知識や技術を社会に還元する産学</w:t>
      </w:r>
      <w:r>
        <w:rPr>
          <w:rFonts w:ascii="Times New Roman" w:hAnsi="Times New Roman" w:cs="Times New Roman" w:hint="eastAsia"/>
          <w:color w:val="000000" w:themeColor="text1"/>
          <w:szCs w:val="21"/>
        </w:rPr>
        <w:t>連携</w:t>
      </w:r>
      <w:r w:rsidR="00A86EDC" w:rsidRPr="007A713B">
        <w:rPr>
          <w:rFonts w:ascii="Times New Roman" w:hAnsi="Times New Roman" w:cs="Times New Roman"/>
          <w:color w:val="000000" w:themeColor="text1"/>
          <w:szCs w:val="21"/>
        </w:rPr>
        <w:t>システムを確立するためには</w:t>
      </w:r>
      <w:r>
        <w:rPr>
          <w:rFonts w:ascii="Times New Roman" w:hAnsi="Times New Roman" w:cs="Times New Roman" w:hint="eastAsia"/>
          <w:color w:val="000000" w:themeColor="text1"/>
          <w:szCs w:val="21"/>
        </w:rPr>
        <w:t>，大学と企業による発展的な取り組みに加えて，</w:t>
      </w:r>
      <w:r w:rsidR="00A86EDC" w:rsidRPr="007A713B">
        <w:rPr>
          <w:rFonts w:ascii="Times New Roman" w:hAnsi="Times New Roman" w:cs="Times New Roman"/>
          <w:color w:val="000000" w:themeColor="text1"/>
          <w:szCs w:val="21"/>
        </w:rPr>
        <w:t>モンゴルの政府からの政策が必要</w:t>
      </w:r>
      <w:r>
        <w:rPr>
          <w:rFonts w:ascii="Times New Roman" w:hAnsi="Times New Roman" w:cs="Times New Roman" w:hint="eastAsia"/>
          <w:color w:val="000000" w:themeColor="text1"/>
          <w:szCs w:val="21"/>
        </w:rPr>
        <w:t>である．</w:t>
      </w:r>
    </w:p>
    <w:p w:rsidR="00A86EDC" w:rsidRPr="007A713B" w:rsidRDefault="00CA7CD2" w:rsidP="00CA7CD2">
      <w:pPr>
        <w:autoSpaceDE w:val="0"/>
        <w:autoSpaceDN w:val="0"/>
        <w:adjustRightInd w:val="0"/>
        <w:jc w:val="left"/>
        <w:rPr>
          <w:rFonts w:ascii="Times New Roman" w:eastAsia="MS PGothic" w:hAnsi="Times New Roman" w:cs="Times New Roman"/>
          <w:bCs/>
          <w:color w:val="000000" w:themeColor="text1"/>
          <w:kern w:val="36"/>
          <w:szCs w:val="21"/>
        </w:rPr>
      </w:pPr>
      <w:r>
        <w:rPr>
          <w:rFonts w:ascii="Times New Roman" w:hAnsi="Times New Roman" w:cs="Times New Roman" w:hint="eastAsia"/>
          <w:color w:val="000000" w:themeColor="text1"/>
          <w:szCs w:val="21"/>
        </w:rPr>
        <w:t xml:space="preserve">　今後の課題としては，先端的な産学連携の事例を整理することから共通の成功要因やシステムを抽出し，モンゴル型の産学連携システムを提案する</w:t>
      </w:r>
      <w:r w:rsidR="00164526">
        <w:rPr>
          <w:rFonts w:ascii="Times New Roman" w:hAnsi="Times New Roman" w:cs="Times New Roman" w:hint="eastAsia"/>
          <w:color w:val="000000" w:themeColor="text1"/>
          <w:szCs w:val="21"/>
        </w:rPr>
        <w:t>ことにある．また，</w:t>
      </w:r>
      <w:r w:rsidR="00164526">
        <w:rPr>
          <w:rFonts w:ascii="Times New Roman" w:hAnsi="Times New Roman" w:cs="Times New Roman" w:hint="eastAsia"/>
          <w:color w:val="000000" w:themeColor="text1"/>
          <w:szCs w:val="21"/>
        </w:rPr>
        <w:t>R&amp;D</w:t>
      </w:r>
      <w:r w:rsidR="00164526">
        <w:rPr>
          <w:rFonts w:ascii="Times New Roman" w:hAnsi="Times New Roman" w:cs="Times New Roman" w:hint="eastAsia"/>
          <w:color w:val="000000" w:themeColor="text1"/>
          <w:szCs w:val="21"/>
        </w:rPr>
        <w:t>投資がモンゴルの地域経済や企業活動に与える影響を計測することも重要な課題である．</w:t>
      </w:r>
      <w:r w:rsidRPr="007A713B">
        <w:rPr>
          <w:rFonts w:ascii="Times New Roman" w:eastAsia="MS PGothic" w:hAnsi="Times New Roman" w:cs="Times New Roman"/>
          <w:bCs/>
          <w:color w:val="000000" w:themeColor="text1"/>
          <w:kern w:val="36"/>
          <w:szCs w:val="21"/>
        </w:rPr>
        <w:t xml:space="preserve"> </w:t>
      </w:r>
    </w:p>
    <w:p w:rsidR="00A67580" w:rsidRDefault="00A67580" w:rsidP="000472B6">
      <w:pPr>
        <w:autoSpaceDE w:val="0"/>
        <w:autoSpaceDN w:val="0"/>
        <w:adjustRightInd w:val="0"/>
        <w:jc w:val="left"/>
        <w:rPr>
          <w:rFonts w:ascii="Times New Roman" w:hAnsi="Times New Roman" w:cs="Times New Roman"/>
          <w:bCs/>
          <w:szCs w:val="21"/>
        </w:rPr>
      </w:pPr>
    </w:p>
    <w:p w:rsidR="00164526" w:rsidRDefault="00164526" w:rsidP="000472B6">
      <w:pPr>
        <w:autoSpaceDE w:val="0"/>
        <w:autoSpaceDN w:val="0"/>
        <w:adjustRightInd w:val="0"/>
        <w:jc w:val="left"/>
        <w:rPr>
          <w:rFonts w:ascii="Times New Roman" w:hAnsi="Times New Roman" w:cs="Times New Roman"/>
          <w:bCs/>
          <w:szCs w:val="21"/>
        </w:rPr>
      </w:pPr>
      <w:r>
        <w:rPr>
          <w:rFonts w:ascii="Times New Roman" w:hAnsi="Times New Roman" w:cs="Times New Roman" w:hint="eastAsia"/>
          <w:bCs/>
          <w:szCs w:val="21"/>
        </w:rPr>
        <w:t>参考文献</w:t>
      </w:r>
    </w:p>
    <w:p w:rsidR="00554E1A" w:rsidRDefault="00554E1A" w:rsidP="000472B6">
      <w:pPr>
        <w:autoSpaceDE w:val="0"/>
        <w:autoSpaceDN w:val="0"/>
        <w:adjustRightInd w:val="0"/>
        <w:jc w:val="left"/>
        <w:rPr>
          <w:rFonts w:ascii="Times New Roman" w:hAnsi="Times New Roman" w:cs="Times New Roman"/>
          <w:bCs/>
          <w:szCs w:val="21"/>
        </w:rPr>
      </w:pPr>
      <w:r>
        <w:rPr>
          <w:rFonts w:ascii="Times New Roman" w:hAnsi="Times New Roman" w:cs="Times New Roman" w:hint="eastAsia"/>
          <w:bCs/>
          <w:szCs w:val="21"/>
        </w:rPr>
        <w:t>栗林純夫，大変化直前のモンゴル経済，『日本とモンゴル』第</w:t>
      </w:r>
      <w:r>
        <w:rPr>
          <w:rFonts w:ascii="Times New Roman" w:hAnsi="Times New Roman" w:cs="Times New Roman" w:hint="eastAsia"/>
          <w:bCs/>
          <w:szCs w:val="21"/>
        </w:rPr>
        <w:t>44</w:t>
      </w:r>
      <w:r>
        <w:rPr>
          <w:rFonts w:ascii="Times New Roman" w:hAnsi="Times New Roman" w:cs="Times New Roman" w:hint="eastAsia"/>
          <w:bCs/>
          <w:szCs w:val="21"/>
        </w:rPr>
        <w:t>巻第</w:t>
      </w:r>
      <w:r>
        <w:rPr>
          <w:rFonts w:ascii="Times New Roman" w:hAnsi="Times New Roman" w:cs="Times New Roman" w:hint="eastAsia"/>
          <w:bCs/>
          <w:szCs w:val="21"/>
        </w:rPr>
        <w:t>2</w:t>
      </w:r>
      <w:r>
        <w:rPr>
          <w:rFonts w:ascii="Times New Roman" w:hAnsi="Times New Roman" w:cs="Times New Roman" w:hint="eastAsia"/>
          <w:bCs/>
          <w:szCs w:val="21"/>
        </w:rPr>
        <w:t>号，</w:t>
      </w:r>
      <w:r>
        <w:rPr>
          <w:rFonts w:ascii="Times New Roman" w:hAnsi="Times New Roman" w:cs="Times New Roman" w:hint="eastAsia"/>
          <w:bCs/>
          <w:szCs w:val="21"/>
        </w:rPr>
        <w:t>2010</w:t>
      </w:r>
      <w:r>
        <w:rPr>
          <w:rFonts w:ascii="Times New Roman" w:hAnsi="Times New Roman" w:cs="Times New Roman" w:hint="eastAsia"/>
          <w:bCs/>
          <w:szCs w:val="21"/>
        </w:rPr>
        <w:t>年</w:t>
      </w:r>
      <w:r>
        <w:rPr>
          <w:rFonts w:ascii="Times New Roman" w:hAnsi="Times New Roman" w:cs="Times New Roman" w:hint="eastAsia"/>
          <w:bCs/>
          <w:szCs w:val="21"/>
        </w:rPr>
        <w:t>3</w:t>
      </w:r>
      <w:r>
        <w:rPr>
          <w:rFonts w:ascii="Times New Roman" w:hAnsi="Times New Roman" w:cs="Times New Roman" w:hint="eastAsia"/>
          <w:bCs/>
          <w:szCs w:val="21"/>
        </w:rPr>
        <w:t>月，</w:t>
      </w:r>
      <w:r>
        <w:rPr>
          <w:rFonts w:ascii="Times New Roman" w:hAnsi="Times New Roman" w:cs="Times New Roman" w:hint="eastAsia"/>
          <w:bCs/>
          <w:szCs w:val="21"/>
        </w:rPr>
        <w:t>pp.18-33</w:t>
      </w:r>
    </w:p>
    <w:p w:rsidR="00554E1A" w:rsidRDefault="00554E1A" w:rsidP="000472B6">
      <w:pPr>
        <w:autoSpaceDE w:val="0"/>
        <w:autoSpaceDN w:val="0"/>
        <w:adjustRightInd w:val="0"/>
        <w:jc w:val="left"/>
        <w:rPr>
          <w:rFonts w:ascii="Times New Roman" w:hAnsi="Times New Roman" w:cs="Times New Roman"/>
          <w:bCs/>
          <w:i/>
          <w:szCs w:val="21"/>
        </w:rPr>
      </w:pPr>
      <w:r>
        <w:rPr>
          <w:rFonts w:ascii="Times New Roman" w:hAnsi="Times New Roman" w:cs="Times New Roman" w:hint="eastAsia"/>
          <w:bCs/>
          <w:szCs w:val="21"/>
        </w:rPr>
        <w:t xml:space="preserve">Statistical Office of Mongolia, </w:t>
      </w:r>
      <w:r w:rsidRPr="00554E1A">
        <w:rPr>
          <w:rFonts w:ascii="Times New Roman" w:hAnsi="Times New Roman" w:cs="Times New Roman" w:hint="eastAsia"/>
          <w:bCs/>
          <w:i/>
          <w:szCs w:val="21"/>
        </w:rPr>
        <w:t>Mo</w:t>
      </w:r>
      <w:r w:rsidR="00247922">
        <w:rPr>
          <w:rFonts w:ascii="Times New Roman" w:hAnsi="Times New Roman" w:cs="Times New Roman" w:hint="eastAsia"/>
          <w:bCs/>
          <w:i/>
          <w:szCs w:val="21"/>
        </w:rPr>
        <w:t>ngolian Statistical Yearbook 1994~200</w:t>
      </w:r>
      <w:r w:rsidR="00C158DC">
        <w:rPr>
          <w:rFonts w:ascii="Times New Roman" w:hAnsi="Times New Roman" w:cs="Times New Roman" w:hint="eastAsia"/>
          <w:bCs/>
          <w:i/>
          <w:szCs w:val="21"/>
        </w:rPr>
        <w:t>9</w:t>
      </w:r>
    </w:p>
    <w:p w:rsidR="00E77AB7" w:rsidRDefault="00E77AB7" w:rsidP="00E77AB7">
      <w:pPr>
        <w:autoSpaceDE w:val="0"/>
        <w:autoSpaceDN w:val="0"/>
        <w:adjustRightInd w:val="0"/>
        <w:jc w:val="left"/>
        <w:rPr>
          <w:rFonts w:ascii="Times New Roman" w:hAnsi="Times New Roman" w:cs="Times New Roman"/>
          <w:bCs/>
          <w:i/>
          <w:szCs w:val="21"/>
        </w:rPr>
      </w:pPr>
      <w:r>
        <w:rPr>
          <w:rFonts w:ascii="Times New Roman" w:hAnsi="Times New Roman" w:cs="Times New Roman" w:hint="eastAsia"/>
          <w:bCs/>
          <w:szCs w:val="21"/>
        </w:rPr>
        <w:t xml:space="preserve">Statistical Office of Mongolia, </w:t>
      </w:r>
      <w:r w:rsidRPr="00554E1A">
        <w:rPr>
          <w:rFonts w:ascii="Times New Roman" w:hAnsi="Times New Roman" w:cs="Times New Roman" w:hint="eastAsia"/>
          <w:bCs/>
          <w:i/>
          <w:szCs w:val="21"/>
        </w:rPr>
        <w:t>Mo</w:t>
      </w:r>
      <w:r>
        <w:rPr>
          <w:rFonts w:ascii="Times New Roman" w:hAnsi="Times New Roman" w:cs="Times New Roman" w:hint="eastAsia"/>
          <w:bCs/>
          <w:i/>
          <w:szCs w:val="21"/>
        </w:rPr>
        <w:t xml:space="preserve">ngolian Statistical </w:t>
      </w:r>
      <w:r w:rsidR="009C39B6">
        <w:rPr>
          <w:rFonts w:ascii="Times New Roman" w:hAnsi="Times New Roman" w:cs="Times New Roman" w:hint="eastAsia"/>
          <w:bCs/>
          <w:i/>
          <w:szCs w:val="21"/>
        </w:rPr>
        <w:t>Bulletin</w:t>
      </w:r>
      <w:r>
        <w:rPr>
          <w:rFonts w:ascii="Times New Roman" w:hAnsi="Times New Roman" w:cs="Times New Roman" w:hint="eastAsia"/>
          <w:bCs/>
          <w:i/>
          <w:szCs w:val="21"/>
        </w:rPr>
        <w:t xml:space="preserve"> 1994~200</w:t>
      </w:r>
      <w:r w:rsidR="00C158DC">
        <w:rPr>
          <w:rFonts w:ascii="Times New Roman" w:hAnsi="Times New Roman" w:cs="Times New Roman" w:hint="eastAsia"/>
          <w:bCs/>
          <w:i/>
          <w:szCs w:val="21"/>
        </w:rPr>
        <w:t>9</w:t>
      </w:r>
    </w:p>
    <w:p w:rsidR="00554E1A" w:rsidRDefault="00554E1A" w:rsidP="000472B6">
      <w:pPr>
        <w:autoSpaceDE w:val="0"/>
        <w:autoSpaceDN w:val="0"/>
        <w:adjustRightInd w:val="0"/>
        <w:jc w:val="left"/>
        <w:rPr>
          <w:rFonts w:ascii="Times New Roman" w:hAnsi="Times New Roman" w:cs="Times New Roman"/>
          <w:bCs/>
          <w:szCs w:val="21"/>
        </w:rPr>
      </w:pPr>
      <w:r>
        <w:rPr>
          <w:rFonts w:ascii="Times New Roman" w:hAnsi="Times New Roman" w:cs="Times New Roman" w:hint="eastAsia"/>
          <w:bCs/>
          <w:szCs w:val="21"/>
        </w:rPr>
        <w:t xml:space="preserve">Urjinee Bolor, </w:t>
      </w:r>
      <w:r>
        <w:rPr>
          <w:rFonts w:ascii="Times New Roman" w:hAnsi="Times New Roman" w:cs="Times New Roman" w:hint="eastAsia"/>
          <w:bCs/>
          <w:szCs w:val="21"/>
        </w:rPr>
        <w:t>発展途上国の人材育成問題―市場経済移行期におけるモンゴルの企業内教育・訓練に関する実態調査―，富士ゼロックス小林節太郎記念基金</w:t>
      </w:r>
      <w:r>
        <w:rPr>
          <w:rFonts w:ascii="Times New Roman" w:hAnsi="Times New Roman" w:cs="Times New Roman" w:hint="eastAsia"/>
          <w:bCs/>
          <w:szCs w:val="21"/>
        </w:rPr>
        <w:t>2005</w:t>
      </w:r>
      <w:r>
        <w:rPr>
          <w:rFonts w:ascii="Times New Roman" w:hAnsi="Times New Roman" w:cs="Times New Roman" w:hint="eastAsia"/>
          <w:bCs/>
          <w:szCs w:val="21"/>
        </w:rPr>
        <w:t>年度研究助成論文</w:t>
      </w:r>
    </w:p>
    <w:p w:rsidR="00830210" w:rsidRDefault="00830210" w:rsidP="000472B6">
      <w:pPr>
        <w:autoSpaceDE w:val="0"/>
        <w:autoSpaceDN w:val="0"/>
        <w:adjustRightInd w:val="0"/>
        <w:jc w:val="left"/>
        <w:rPr>
          <w:rFonts w:ascii="Times New Roman" w:hAnsi="Times New Roman" w:cs="Times New Roman"/>
          <w:bCs/>
          <w:i/>
          <w:szCs w:val="21"/>
        </w:rPr>
      </w:pPr>
      <w:r>
        <w:rPr>
          <w:rFonts w:ascii="Times New Roman" w:hAnsi="Times New Roman" w:cs="Times New Roman" w:hint="eastAsia"/>
          <w:bCs/>
          <w:i/>
          <w:szCs w:val="21"/>
        </w:rPr>
        <w:t>Mongolian University Scienc</w:t>
      </w:r>
      <w:r w:rsidR="005159E0">
        <w:rPr>
          <w:rFonts w:ascii="Times New Roman" w:hAnsi="Times New Roman" w:cs="Times New Roman" w:hint="eastAsia"/>
          <w:bCs/>
          <w:i/>
          <w:szCs w:val="21"/>
        </w:rPr>
        <w:t>e of Technology, Statistic 2008</w:t>
      </w:r>
    </w:p>
    <w:p w:rsidR="0052752B" w:rsidRPr="00C65DAF" w:rsidRDefault="00562195" w:rsidP="000472B6">
      <w:pPr>
        <w:autoSpaceDE w:val="0"/>
        <w:autoSpaceDN w:val="0"/>
        <w:adjustRightInd w:val="0"/>
        <w:jc w:val="left"/>
        <w:rPr>
          <w:rFonts w:ascii="Times New Roman" w:hAnsi="Times New Roman" w:cs="Times New Roman"/>
          <w:bCs/>
          <w:szCs w:val="21"/>
        </w:rPr>
      </w:pPr>
      <w:r>
        <w:rPr>
          <w:rFonts w:ascii="Times New Roman" w:hAnsi="Times New Roman" w:cs="Times New Roman" w:hint="eastAsia"/>
          <w:bCs/>
          <w:i/>
          <w:szCs w:val="21"/>
        </w:rPr>
        <w:t>The Mongolian Academy of Sciences, Statistics</w:t>
      </w:r>
      <w:r w:rsidR="00916267">
        <w:rPr>
          <w:rFonts w:ascii="Times New Roman" w:hAnsi="Times New Roman" w:cs="Times New Roman" w:hint="eastAsia"/>
          <w:bCs/>
          <w:i/>
          <w:szCs w:val="21"/>
        </w:rPr>
        <w:t xml:space="preserve">2005~2008, </w:t>
      </w:r>
      <w:r w:rsidR="00916267" w:rsidRPr="00916267">
        <w:rPr>
          <w:rFonts w:ascii="Times New Roman" w:hAnsi="Times New Roman" w:cs="Times New Roman" w:hint="eastAsia"/>
          <w:bCs/>
          <w:szCs w:val="21"/>
        </w:rPr>
        <w:t>2009</w:t>
      </w:r>
    </w:p>
    <w:p w:rsidR="008801AE" w:rsidRDefault="008801AE" w:rsidP="000472B6">
      <w:pPr>
        <w:autoSpaceDE w:val="0"/>
        <w:autoSpaceDN w:val="0"/>
        <w:adjustRightInd w:val="0"/>
        <w:jc w:val="left"/>
        <w:rPr>
          <w:rFonts w:ascii="Times New Roman" w:hAnsi="Times New Roman" w:cs="Times New Roman"/>
          <w:bCs/>
          <w:i/>
          <w:szCs w:val="21"/>
        </w:rPr>
      </w:pPr>
      <w:r>
        <w:rPr>
          <w:rFonts w:ascii="Times New Roman" w:hAnsi="Times New Roman" w:cs="Times New Roman" w:hint="eastAsia"/>
          <w:bCs/>
          <w:i/>
          <w:szCs w:val="21"/>
        </w:rPr>
        <w:t>Mongolian Ministry of Education, Culture and Science, Statistic of Higher Education 2009</w:t>
      </w:r>
    </w:p>
    <w:sectPr w:rsidR="008801AE" w:rsidSect="00A1120B">
      <w:pgSz w:w="11906" w:h="16838" w:code="9"/>
      <w:pgMar w:top="1418" w:right="1134" w:bottom="1701" w:left="1701" w:header="851" w:footer="992" w:gutter="0"/>
      <w:cols w:space="425"/>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A7A" w:rsidRDefault="00F71A7A" w:rsidP="00086C75">
      <w:r>
        <w:separator/>
      </w:r>
    </w:p>
  </w:endnote>
  <w:endnote w:type="continuationSeparator" w:id="0">
    <w:p w:rsidR="00F71A7A" w:rsidRDefault="00F71A7A" w:rsidP="00086C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PGothic">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MS Mincho">
    <w:altName w:val="ＭＳ 明朝"/>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A7A" w:rsidRDefault="00F71A7A" w:rsidP="00086C75">
      <w:r>
        <w:separator/>
      </w:r>
    </w:p>
  </w:footnote>
  <w:footnote w:type="continuationSeparator" w:id="0">
    <w:p w:rsidR="00F71A7A" w:rsidRDefault="00F71A7A" w:rsidP="00086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9A9A"/>
      </v:shape>
    </w:pict>
  </w:numPicBullet>
  <w:abstractNum w:abstractNumId="0">
    <w:nsid w:val="03381B0C"/>
    <w:multiLevelType w:val="hybridMultilevel"/>
    <w:tmpl w:val="C9763FC4"/>
    <w:lvl w:ilvl="0" w:tplc="04090007">
      <w:start w:val="1"/>
      <w:numFmt w:val="bullet"/>
      <w:lvlText w:val=""/>
      <w:lvlPicBulletId w:val="0"/>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nsid w:val="06175971"/>
    <w:multiLevelType w:val="hybridMultilevel"/>
    <w:tmpl w:val="21620584"/>
    <w:lvl w:ilvl="0" w:tplc="DDF2225A">
      <w:start w:val="1"/>
      <w:numFmt w:val="bullet"/>
      <w:lvlText w:val=""/>
      <w:lvlJc w:val="left"/>
      <w:pPr>
        <w:tabs>
          <w:tab w:val="num" w:pos="720"/>
        </w:tabs>
        <w:ind w:left="720" w:hanging="360"/>
      </w:pPr>
      <w:rPr>
        <w:rFonts w:ascii="Wingdings 3" w:hAnsi="Wingdings 3" w:hint="default"/>
      </w:rPr>
    </w:lvl>
    <w:lvl w:ilvl="1" w:tplc="275A06CE" w:tentative="1">
      <w:start w:val="1"/>
      <w:numFmt w:val="bullet"/>
      <w:lvlText w:val=""/>
      <w:lvlJc w:val="left"/>
      <w:pPr>
        <w:tabs>
          <w:tab w:val="num" w:pos="1440"/>
        </w:tabs>
        <w:ind w:left="1440" w:hanging="360"/>
      </w:pPr>
      <w:rPr>
        <w:rFonts w:ascii="Wingdings 3" w:hAnsi="Wingdings 3" w:hint="default"/>
      </w:rPr>
    </w:lvl>
    <w:lvl w:ilvl="2" w:tplc="456A4ACE" w:tentative="1">
      <w:start w:val="1"/>
      <w:numFmt w:val="bullet"/>
      <w:lvlText w:val=""/>
      <w:lvlJc w:val="left"/>
      <w:pPr>
        <w:tabs>
          <w:tab w:val="num" w:pos="2160"/>
        </w:tabs>
        <w:ind w:left="2160" w:hanging="360"/>
      </w:pPr>
      <w:rPr>
        <w:rFonts w:ascii="Wingdings 3" w:hAnsi="Wingdings 3" w:hint="default"/>
      </w:rPr>
    </w:lvl>
    <w:lvl w:ilvl="3" w:tplc="1B6C5404" w:tentative="1">
      <w:start w:val="1"/>
      <w:numFmt w:val="bullet"/>
      <w:lvlText w:val=""/>
      <w:lvlJc w:val="left"/>
      <w:pPr>
        <w:tabs>
          <w:tab w:val="num" w:pos="2880"/>
        </w:tabs>
        <w:ind w:left="2880" w:hanging="360"/>
      </w:pPr>
      <w:rPr>
        <w:rFonts w:ascii="Wingdings 3" w:hAnsi="Wingdings 3" w:hint="default"/>
      </w:rPr>
    </w:lvl>
    <w:lvl w:ilvl="4" w:tplc="A06CD98A" w:tentative="1">
      <w:start w:val="1"/>
      <w:numFmt w:val="bullet"/>
      <w:lvlText w:val=""/>
      <w:lvlJc w:val="left"/>
      <w:pPr>
        <w:tabs>
          <w:tab w:val="num" w:pos="3600"/>
        </w:tabs>
        <w:ind w:left="3600" w:hanging="360"/>
      </w:pPr>
      <w:rPr>
        <w:rFonts w:ascii="Wingdings 3" w:hAnsi="Wingdings 3" w:hint="default"/>
      </w:rPr>
    </w:lvl>
    <w:lvl w:ilvl="5" w:tplc="FE546B4C" w:tentative="1">
      <w:start w:val="1"/>
      <w:numFmt w:val="bullet"/>
      <w:lvlText w:val=""/>
      <w:lvlJc w:val="left"/>
      <w:pPr>
        <w:tabs>
          <w:tab w:val="num" w:pos="4320"/>
        </w:tabs>
        <w:ind w:left="4320" w:hanging="360"/>
      </w:pPr>
      <w:rPr>
        <w:rFonts w:ascii="Wingdings 3" w:hAnsi="Wingdings 3" w:hint="default"/>
      </w:rPr>
    </w:lvl>
    <w:lvl w:ilvl="6" w:tplc="BEF4070E" w:tentative="1">
      <w:start w:val="1"/>
      <w:numFmt w:val="bullet"/>
      <w:lvlText w:val=""/>
      <w:lvlJc w:val="left"/>
      <w:pPr>
        <w:tabs>
          <w:tab w:val="num" w:pos="5040"/>
        </w:tabs>
        <w:ind w:left="5040" w:hanging="360"/>
      </w:pPr>
      <w:rPr>
        <w:rFonts w:ascii="Wingdings 3" w:hAnsi="Wingdings 3" w:hint="default"/>
      </w:rPr>
    </w:lvl>
    <w:lvl w:ilvl="7" w:tplc="1D7A4C16" w:tentative="1">
      <w:start w:val="1"/>
      <w:numFmt w:val="bullet"/>
      <w:lvlText w:val=""/>
      <w:lvlJc w:val="left"/>
      <w:pPr>
        <w:tabs>
          <w:tab w:val="num" w:pos="5760"/>
        </w:tabs>
        <w:ind w:left="5760" w:hanging="360"/>
      </w:pPr>
      <w:rPr>
        <w:rFonts w:ascii="Wingdings 3" w:hAnsi="Wingdings 3" w:hint="default"/>
      </w:rPr>
    </w:lvl>
    <w:lvl w:ilvl="8" w:tplc="5D0ABC06" w:tentative="1">
      <w:start w:val="1"/>
      <w:numFmt w:val="bullet"/>
      <w:lvlText w:val=""/>
      <w:lvlJc w:val="left"/>
      <w:pPr>
        <w:tabs>
          <w:tab w:val="num" w:pos="6480"/>
        </w:tabs>
        <w:ind w:left="6480" w:hanging="360"/>
      </w:pPr>
      <w:rPr>
        <w:rFonts w:ascii="Wingdings 3" w:hAnsi="Wingdings 3" w:hint="default"/>
      </w:rPr>
    </w:lvl>
  </w:abstractNum>
  <w:abstractNum w:abstractNumId="2">
    <w:nsid w:val="090002B7"/>
    <w:multiLevelType w:val="hybridMultilevel"/>
    <w:tmpl w:val="C5922F1A"/>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6B6E42"/>
    <w:multiLevelType w:val="hybridMultilevel"/>
    <w:tmpl w:val="795E82A0"/>
    <w:lvl w:ilvl="0" w:tplc="9FD4F0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906601"/>
    <w:multiLevelType w:val="hybridMultilevel"/>
    <w:tmpl w:val="E318C5C4"/>
    <w:lvl w:ilvl="0" w:tplc="04090007">
      <w:start w:val="1"/>
      <w:numFmt w:val="bullet"/>
      <w:lvlText w:val=""/>
      <w:lvlPicBulletId w:val="0"/>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F7E7757"/>
    <w:multiLevelType w:val="hybridMultilevel"/>
    <w:tmpl w:val="E71A6BB0"/>
    <w:lvl w:ilvl="0" w:tplc="A7A85616">
      <w:start w:val="3"/>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nsid w:val="11273043"/>
    <w:multiLevelType w:val="hybridMultilevel"/>
    <w:tmpl w:val="856A92BE"/>
    <w:lvl w:ilvl="0" w:tplc="0409000F">
      <w:start w:val="1"/>
      <w:numFmt w:val="decimal"/>
      <w:lvlText w:val="%1."/>
      <w:lvlJc w:val="left"/>
      <w:pPr>
        <w:ind w:left="1261"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7">
    <w:nsid w:val="1A2F45A5"/>
    <w:multiLevelType w:val="hybridMultilevel"/>
    <w:tmpl w:val="EC843516"/>
    <w:lvl w:ilvl="0" w:tplc="0409000F">
      <w:start w:val="1"/>
      <w:numFmt w:val="decimal"/>
      <w:lvlText w:val="%1."/>
      <w:lvlJc w:val="left"/>
      <w:pPr>
        <w:ind w:left="9332" w:hanging="420"/>
      </w:pPr>
    </w:lvl>
    <w:lvl w:ilvl="1" w:tplc="04090017" w:tentative="1">
      <w:start w:val="1"/>
      <w:numFmt w:val="aiueoFullWidth"/>
      <w:lvlText w:val="(%2)"/>
      <w:lvlJc w:val="left"/>
      <w:pPr>
        <w:ind w:left="9752" w:hanging="420"/>
      </w:pPr>
    </w:lvl>
    <w:lvl w:ilvl="2" w:tplc="04090011" w:tentative="1">
      <w:start w:val="1"/>
      <w:numFmt w:val="decimalEnclosedCircle"/>
      <w:lvlText w:val="%3"/>
      <w:lvlJc w:val="left"/>
      <w:pPr>
        <w:ind w:left="10172" w:hanging="420"/>
      </w:pPr>
    </w:lvl>
    <w:lvl w:ilvl="3" w:tplc="0409000F" w:tentative="1">
      <w:start w:val="1"/>
      <w:numFmt w:val="decimal"/>
      <w:lvlText w:val="%4."/>
      <w:lvlJc w:val="left"/>
      <w:pPr>
        <w:ind w:left="10592" w:hanging="420"/>
      </w:pPr>
    </w:lvl>
    <w:lvl w:ilvl="4" w:tplc="04090017" w:tentative="1">
      <w:start w:val="1"/>
      <w:numFmt w:val="aiueoFullWidth"/>
      <w:lvlText w:val="(%5)"/>
      <w:lvlJc w:val="left"/>
      <w:pPr>
        <w:ind w:left="11012" w:hanging="420"/>
      </w:pPr>
    </w:lvl>
    <w:lvl w:ilvl="5" w:tplc="04090011" w:tentative="1">
      <w:start w:val="1"/>
      <w:numFmt w:val="decimalEnclosedCircle"/>
      <w:lvlText w:val="%6"/>
      <w:lvlJc w:val="left"/>
      <w:pPr>
        <w:ind w:left="11432" w:hanging="420"/>
      </w:pPr>
    </w:lvl>
    <w:lvl w:ilvl="6" w:tplc="0409000F" w:tentative="1">
      <w:start w:val="1"/>
      <w:numFmt w:val="decimal"/>
      <w:lvlText w:val="%7."/>
      <w:lvlJc w:val="left"/>
      <w:pPr>
        <w:ind w:left="11852" w:hanging="420"/>
      </w:pPr>
    </w:lvl>
    <w:lvl w:ilvl="7" w:tplc="04090017" w:tentative="1">
      <w:start w:val="1"/>
      <w:numFmt w:val="aiueoFullWidth"/>
      <w:lvlText w:val="(%8)"/>
      <w:lvlJc w:val="left"/>
      <w:pPr>
        <w:ind w:left="12272" w:hanging="420"/>
      </w:pPr>
    </w:lvl>
    <w:lvl w:ilvl="8" w:tplc="04090011" w:tentative="1">
      <w:start w:val="1"/>
      <w:numFmt w:val="decimalEnclosedCircle"/>
      <w:lvlText w:val="%9"/>
      <w:lvlJc w:val="left"/>
      <w:pPr>
        <w:ind w:left="12692" w:hanging="420"/>
      </w:pPr>
    </w:lvl>
  </w:abstractNum>
  <w:abstractNum w:abstractNumId="8">
    <w:nsid w:val="1C175783"/>
    <w:multiLevelType w:val="hybridMultilevel"/>
    <w:tmpl w:val="C03AF86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7">
      <w:start w:val="1"/>
      <w:numFmt w:val="bullet"/>
      <w:lvlText w:val=""/>
      <w:lvlPicBulletId w:val="0"/>
      <w:lvlJc w:val="left"/>
      <w:pPr>
        <w:ind w:left="42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0D26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0256E19"/>
    <w:multiLevelType w:val="hybridMultilevel"/>
    <w:tmpl w:val="561AB016"/>
    <w:lvl w:ilvl="0" w:tplc="35D45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2C2C53"/>
    <w:multiLevelType w:val="hybridMultilevel"/>
    <w:tmpl w:val="B9E4F338"/>
    <w:lvl w:ilvl="0" w:tplc="79D0A1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3939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60C5AB4"/>
    <w:multiLevelType w:val="hybridMultilevel"/>
    <w:tmpl w:val="BAB40B4C"/>
    <w:lvl w:ilvl="0" w:tplc="D158A184">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nsid w:val="2C8A7888"/>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0073254"/>
    <w:multiLevelType w:val="hybridMultilevel"/>
    <w:tmpl w:val="E5582600"/>
    <w:lvl w:ilvl="0" w:tplc="862E30C2">
      <w:start w:val="1"/>
      <w:numFmt w:val="decimal"/>
      <w:lvlText w:val="%1"/>
      <w:lvlJc w:val="left"/>
      <w:pPr>
        <w:ind w:left="1680" w:hanging="1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2F1149D"/>
    <w:multiLevelType w:val="hybridMultilevel"/>
    <w:tmpl w:val="BB30AF6E"/>
    <w:lvl w:ilvl="0" w:tplc="04090007">
      <w:start w:val="1"/>
      <w:numFmt w:val="bullet"/>
      <w:lvlText w:val=""/>
      <w:lvlPicBulletId w:val="0"/>
      <w:lvlJc w:val="left"/>
      <w:pPr>
        <w:ind w:left="1265" w:hanging="420"/>
      </w:pPr>
      <w:rPr>
        <w:rFonts w:ascii="Wingdings" w:hAnsi="Wingdings" w:hint="default"/>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7">
    <w:nsid w:val="404304EF"/>
    <w:multiLevelType w:val="hybridMultilevel"/>
    <w:tmpl w:val="C3A42604"/>
    <w:lvl w:ilvl="0" w:tplc="3DE6EBEA">
      <w:start w:val="1"/>
      <w:numFmt w:val="bullet"/>
      <w:lvlText w:val="•"/>
      <w:lvlJc w:val="left"/>
      <w:pPr>
        <w:tabs>
          <w:tab w:val="num" w:pos="720"/>
        </w:tabs>
        <w:ind w:left="720" w:hanging="360"/>
      </w:pPr>
      <w:rPr>
        <w:rFonts w:ascii="Arial" w:hAnsi="Arial" w:hint="default"/>
      </w:rPr>
    </w:lvl>
    <w:lvl w:ilvl="1" w:tplc="04090007">
      <w:start w:val="1"/>
      <w:numFmt w:val="bullet"/>
      <w:lvlText w:val=""/>
      <w:lvlPicBulletId w:val="0"/>
      <w:lvlJc w:val="left"/>
      <w:pPr>
        <w:tabs>
          <w:tab w:val="num" w:pos="1440"/>
        </w:tabs>
        <w:ind w:left="1440" w:hanging="360"/>
      </w:pPr>
      <w:rPr>
        <w:rFonts w:ascii="Wingdings" w:hAnsi="Wingdings" w:hint="default"/>
      </w:rPr>
    </w:lvl>
    <w:lvl w:ilvl="2" w:tplc="051C8012" w:tentative="1">
      <w:start w:val="1"/>
      <w:numFmt w:val="bullet"/>
      <w:lvlText w:val="•"/>
      <w:lvlJc w:val="left"/>
      <w:pPr>
        <w:tabs>
          <w:tab w:val="num" w:pos="2160"/>
        </w:tabs>
        <w:ind w:left="2160" w:hanging="360"/>
      </w:pPr>
      <w:rPr>
        <w:rFonts w:ascii="Arial" w:hAnsi="Arial" w:hint="default"/>
      </w:rPr>
    </w:lvl>
    <w:lvl w:ilvl="3" w:tplc="9E00D4B4" w:tentative="1">
      <w:start w:val="1"/>
      <w:numFmt w:val="bullet"/>
      <w:lvlText w:val="•"/>
      <w:lvlJc w:val="left"/>
      <w:pPr>
        <w:tabs>
          <w:tab w:val="num" w:pos="2880"/>
        </w:tabs>
        <w:ind w:left="2880" w:hanging="360"/>
      </w:pPr>
      <w:rPr>
        <w:rFonts w:ascii="Arial" w:hAnsi="Arial" w:hint="default"/>
      </w:rPr>
    </w:lvl>
    <w:lvl w:ilvl="4" w:tplc="77B60CEC" w:tentative="1">
      <w:start w:val="1"/>
      <w:numFmt w:val="bullet"/>
      <w:lvlText w:val="•"/>
      <w:lvlJc w:val="left"/>
      <w:pPr>
        <w:tabs>
          <w:tab w:val="num" w:pos="3600"/>
        </w:tabs>
        <w:ind w:left="3600" w:hanging="360"/>
      </w:pPr>
      <w:rPr>
        <w:rFonts w:ascii="Arial" w:hAnsi="Arial" w:hint="default"/>
      </w:rPr>
    </w:lvl>
    <w:lvl w:ilvl="5" w:tplc="0660F218" w:tentative="1">
      <w:start w:val="1"/>
      <w:numFmt w:val="bullet"/>
      <w:lvlText w:val="•"/>
      <w:lvlJc w:val="left"/>
      <w:pPr>
        <w:tabs>
          <w:tab w:val="num" w:pos="4320"/>
        </w:tabs>
        <w:ind w:left="4320" w:hanging="360"/>
      </w:pPr>
      <w:rPr>
        <w:rFonts w:ascii="Arial" w:hAnsi="Arial" w:hint="default"/>
      </w:rPr>
    </w:lvl>
    <w:lvl w:ilvl="6" w:tplc="4A4CC45E" w:tentative="1">
      <w:start w:val="1"/>
      <w:numFmt w:val="bullet"/>
      <w:lvlText w:val="•"/>
      <w:lvlJc w:val="left"/>
      <w:pPr>
        <w:tabs>
          <w:tab w:val="num" w:pos="5040"/>
        </w:tabs>
        <w:ind w:left="5040" w:hanging="360"/>
      </w:pPr>
      <w:rPr>
        <w:rFonts w:ascii="Arial" w:hAnsi="Arial" w:hint="default"/>
      </w:rPr>
    </w:lvl>
    <w:lvl w:ilvl="7" w:tplc="BE58C8DA" w:tentative="1">
      <w:start w:val="1"/>
      <w:numFmt w:val="bullet"/>
      <w:lvlText w:val="•"/>
      <w:lvlJc w:val="left"/>
      <w:pPr>
        <w:tabs>
          <w:tab w:val="num" w:pos="5760"/>
        </w:tabs>
        <w:ind w:left="5760" w:hanging="360"/>
      </w:pPr>
      <w:rPr>
        <w:rFonts w:ascii="Arial" w:hAnsi="Arial" w:hint="default"/>
      </w:rPr>
    </w:lvl>
    <w:lvl w:ilvl="8" w:tplc="0AF0E478" w:tentative="1">
      <w:start w:val="1"/>
      <w:numFmt w:val="bullet"/>
      <w:lvlText w:val="•"/>
      <w:lvlJc w:val="left"/>
      <w:pPr>
        <w:tabs>
          <w:tab w:val="num" w:pos="6480"/>
        </w:tabs>
        <w:ind w:left="6480" w:hanging="360"/>
      </w:pPr>
      <w:rPr>
        <w:rFonts w:ascii="Arial" w:hAnsi="Arial" w:hint="default"/>
      </w:rPr>
    </w:lvl>
  </w:abstractNum>
  <w:abstractNum w:abstractNumId="18">
    <w:nsid w:val="41756887"/>
    <w:multiLevelType w:val="hybridMultilevel"/>
    <w:tmpl w:val="8DEE694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2F97E9C"/>
    <w:multiLevelType w:val="hybridMultilevel"/>
    <w:tmpl w:val="A16081E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D76349"/>
    <w:multiLevelType w:val="hybridMultilevel"/>
    <w:tmpl w:val="E58E10CC"/>
    <w:lvl w:ilvl="0" w:tplc="04090007">
      <w:start w:val="1"/>
      <w:numFmt w:val="bullet"/>
      <w:lvlText w:val=""/>
      <w:lvlPicBulletId w:val="0"/>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nsid w:val="47054AEE"/>
    <w:multiLevelType w:val="hybridMultilevel"/>
    <w:tmpl w:val="BB008068"/>
    <w:lvl w:ilvl="0" w:tplc="BB508D7A">
      <w:start w:val="1"/>
      <w:numFmt w:val="bullet"/>
      <w:lvlText w:val="•"/>
      <w:lvlJc w:val="left"/>
      <w:pPr>
        <w:tabs>
          <w:tab w:val="num" w:pos="720"/>
        </w:tabs>
        <w:ind w:left="720" w:hanging="360"/>
      </w:pPr>
      <w:rPr>
        <w:rFonts w:ascii="MS PGothic" w:hAnsi="MS PGothic" w:hint="default"/>
      </w:rPr>
    </w:lvl>
    <w:lvl w:ilvl="1" w:tplc="008086E8" w:tentative="1">
      <w:start w:val="1"/>
      <w:numFmt w:val="bullet"/>
      <w:lvlText w:val="•"/>
      <w:lvlJc w:val="left"/>
      <w:pPr>
        <w:tabs>
          <w:tab w:val="num" w:pos="1440"/>
        </w:tabs>
        <w:ind w:left="1440" w:hanging="360"/>
      </w:pPr>
      <w:rPr>
        <w:rFonts w:ascii="MS PGothic" w:hAnsi="MS PGothic" w:hint="default"/>
      </w:rPr>
    </w:lvl>
    <w:lvl w:ilvl="2" w:tplc="08BC5210" w:tentative="1">
      <w:start w:val="1"/>
      <w:numFmt w:val="bullet"/>
      <w:lvlText w:val="•"/>
      <w:lvlJc w:val="left"/>
      <w:pPr>
        <w:tabs>
          <w:tab w:val="num" w:pos="2160"/>
        </w:tabs>
        <w:ind w:left="2160" w:hanging="360"/>
      </w:pPr>
      <w:rPr>
        <w:rFonts w:ascii="MS PGothic" w:hAnsi="MS PGothic" w:hint="default"/>
      </w:rPr>
    </w:lvl>
    <w:lvl w:ilvl="3" w:tplc="AC98CB82" w:tentative="1">
      <w:start w:val="1"/>
      <w:numFmt w:val="bullet"/>
      <w:lvlText w:val="•"/>
      <w:lvlJc w:val="left"/>
      <w:pPr>
        <w:tabs>
          <w:tab w:val="num" w:pos="2880"/>
        </w:tabs>
        <w:ind w:left="2880" w:hanging="360"/>
      </w:pPr>
      <w:rPr>
        <w:rFonts w:ascii="MS PGothic" w:hAnsi="MS PGothic" w:hint="default"/>
      </w:rPr>
    </w:lvl>
    <w:lvl w:ilvl="4" w:tplc="E7F2D458" w:tentative="1">
      <w:start w:val="1"/>
      <w:numFmt w:val="bullet"/>
      <w:lvlText w:val="•"/>
      <w:lvlJc w:val="left"/>
      <w:pPr>
        <w:tabs>
          <w:tab w:val="num" w:pos="3600"/>
        </w:tabs>
        <w:ind w:left="3600" w:hanging="360"/>
      </w:pPr>
      <w:rPr>
        <w:rFonts w:ascii="MS PGothic" w:hAnsi="MS PGothic" w:hint="default"/>
      </w:rPr>
    </w:lvl>
    <w:lvl w:ilvl="5" w:tplc="B840FF30" w:tentative="1">
      <w:start w:val="1"/>
      <w:numFmt w:val="bullet"/>
      <w:lvlText w:val="•"/>
      <w:lvlJc w:val="left"/>
      <w:pPr>
        <w:tabs>
          <w:tab w:val="num" w:pos="4320"/>
        </w:tabs>
        <w:ind w:left="4320" w:hanging="360"/>
      </w:pPr>
      <w:rPr>
        <w:rFonts w:ascii="MS PGothic" w:hAnsi="MS PGothic" w:hint="default"/>
      </w:rPr>
    </w:lvl>
    <w:lvl w:ilvl="6" w:tplc="95241462" w:tentative="1">
      <w:start w:val="1"/>
      <w:numFmt w:val="bullet"/>
      <w:lvlText w:val="•"/>
      <w:lvlJc w:val="left"/>
      <w:pPr>
        <w:tabs>
          <w:tab w:val="num" w:pos="5040"/>
        </w:tabs>
        <w:ind w:left="5040" w:hanging="360"/>
      </w:pPr>
      <w:rPr>
        <w:rFonts w:ascii="MS PGothic" w:hAnsi="MS PGothic" w:hint="default"/>
      </w:rPr>
    </w:lvl>
    <w:lvl w:ilvl="7" w:tplc="62EEE13A" w:tentative="1">
      <w:start w:val="1"/>
      <w:numFmt w:val="bullet"/>
      <w:lvlText w:val="•"/>
      <w:lvlJc w:val="left"/>
      <w:pPr>
        <w:tabs>
          <w:tab w:val="num" w:pos="5760"/>
        </w:tabs>
        <w:ind w:left="5760" w:hanging="360"/>
      </w:pPr>
      <w:rPr>
        <w:rFonts w:ascii="MS PGothic" w:hAnsi="MS PGothic" w:hint="default"/>
      </w:rPr>
    </w:lvl>
    <w:lvl w:ilvl="8" w:tplc="18364E72" w:tentative="1">
      <w:start w:val="1"/>
      <w:numFmt w:val="bullet"/>
      <w:lvlText w:val="•"/>
      <w:lvlJc w:val="left"/>
      <w:pPr>
        <w:tabs>
          <w:tab w:val="num" w:pos="6480"/>
        </w:tabs>
        <w:ind w:left="6480" w:hanging="360"/>
      </w:pPr>
      <w:rPr>
        <w:rFonts w:ascii="MS PGothic" w:hAnsi="MS PGothic" w:hint="default"/>
      </w:rPr>
    </w:lvl>
  </w:abstractNum>
  <w:abstractNum w:abstractNumId="22">
    <w:nsid w:val="4ACC3DB2"/>
    <w:multiLevelType w:val="hybridMultilevel"/>
    <w:tmpl w:val="2B70C746"/>
    <w:lvl w:ilvl="0" w:tplc="3DE6EBEA">
      <w:start w:val="1"/>
      <w:numFmt w:val="bullet"/>
      <w:lvlText w:val="•"/>
      <w:lvlJc w:val="left"/>
      <w:pPr>
        <w:tabs>
          <w:tab w:val="num" w:pos="720"/>
        </w:tabs>
        <w:ind w:left="720" w:hanging="360"/>
      </w:pPr>
      <w:rPr>
        <w:rFonts w:ascii="Arial" w:hAnsi="Arial" w:hint="default"/>
      </w:rPr>
    </w:lvl>
    <w:lvl w:ilvl="1" w:tplc="33000102">
      <w:start w:val="1"/>
      <w:numFmt w:val="bullet"/>
      <w:lvlText w:val="•"/>
      <w:lvlJc w:val="left"/>
      <w:pPr>
        <w:tabs>
          <w:tab w:val="num" w:pos="1440"/>
        </w:tabs>
        <w:ind w:left="1440" w:hanging="360"/>
      </w:pPr>
      <w:rPr>
        <w:rFonts w:ascii="Arial" w:hAnsi="Arial" w:hint="default"/>
      </w:rPr>
    </w:lvl>
    <w:lvl w:ilvl="2" w:tplc="051C8012" w:tentative="1">
      <w:start w:val="1"/>
      <w:numFmt w:val="bullet"/>
      <w:lvlText w:val="•"/>
      <w:lvlJc w:val="left"/>
      <w:pPr>
        <w:tabs>
          <w:tab w:val="num" w:pos="2160"/>
        </w:tabs>
        <w:ind w:left="2160" w:hanging="360"/>
      </w:pPr>
      <w:rPr>
        <w:rFonts w:ascii="Arial" w:hAnsi="Arial" w:hint="default"/>
      </w:rPr>
    </w:lvl>
    <w:lvl w:ilvl="3" w:tplc="9E00D4B4" w:tentative="1">
      <w:start w:val="1"/>
      <w:numFmt w:val="bullet"/>
      <w:lvlText w:val="•"/>
      <w:lvlJc w:val="left"/>
      <w:pPr>
        <w:tabs>
          <w:tab w:val="num" w:pos="2880"/>
        </w:tabs>
        <w:ind w:left="2880" w:hanging="360"/>
      </w:pPr>
      <w:rPr>
        <w:rFonts w:ascii="Arial" w:hAnsi="Arial" w:hint="default"/>
      </w:rPr>
    </w:lvl>
    <w:lvl w:ilvl="4" w:tplc="77B60CEC" w:tentative="1">
      <w:start w:val="1"/>
      <w:numFmt w:val="bullet"/>
      <w:lvlText w:val="•"/>
      <w:lvlJc w:val="left"/>
      <w:pPr>
        <w:tabs>
          <w:tab w:val="num" w:pos="3600"/>
        </w:tabs>
        <w:ind w:left="3600" w:hanging="360"/>
      </w:pPr>
      <w:rPr>
        <w:rFonts w:ascii="Arial" w:hAnsi="Arial" w:hint="default"/>
      </w:rPr>
    </w:lvl>
    <w:lvl w:ilvl="5" w:tplc="0660F218" w:tentative="1">
      <w:start w:val="1"/>
      <w:numFmt w:val="bullet"/>
      <w:lvlText w:val="•"/>
      <w:lvlJc w:val="left"/>
      <w:pPr>
        <w:tabs>
          <w:tab w:val="num" w:pos="4320"/>
        </w:tabs>
        <w:ind w:left="4320" w:hanging="360"/>
      </w:pPr>
      <w:rPr>
        <w:rFonts w:ascii="Arial" w:hAnsi="Arial" w:hint="default"/>
      </w:rPr>
    </w:lvl>
    <w:lvl w:ilvl="6" w:tplc="4A4CC45E" w:tentative="1">
      <w:start w:val="1"/>
      <w:numFmt w:val="bullet"/>
      <w:lvlText w:val="•"/>
      <w:lvlJc w:val="left"/>
      <w:pPr>
        <w:tabs>
          <w:tab w:val="num" w:pos="5040"/>
        </w:tabs>
        <w:ind w:left="5040" w:hanging="360"/>
      </w:pPr>
      <w:rPr>
        <w:rFonts w:ascii="Arial" w:hAnsi="Arial" w:hint="default"/>
      </w:rPr>
    </w:lvl>
    <w:lvl w:ilvl="7" w:tplc="BE58C8DA" w:tentative="1">
      <w:start w:val="1"/>
      <w:numFmt w:val="bullet"/>
      <w:lvlText w:val="•"/>
      <w:lvlJc w:val="left"/>
      <w:pPr>
        <w:tabs>
          <w:tab w:val="num" w:pos="5760"/>
        </w:tabs>
        <w:ind w:left="5760" w:hanging="360"/>
      </w:pPr>
      <w:rPr>
        <w:rFonts w:ascii="Arial" w:hAnsi="Arial" w:hint="default"/>
      </w:rPr>
    </w:lvl>
    <w:lvl w:ilvl="8" w:tplc="0AF0E478" w:tentative="1">
      <w:start w:val="1"/>
      <w:numFmt w:val="bullet"/>
      <w:lvlText w:val="•"/>
      <w:lvlJc w:val="left"/>
      <w:pPr>
        <w:tabs>
          <w:tab w:val="num" w:pos="6480"/>
        </w:tabs>
        <w:ind w:left="6480" w:hanging="360"/>
      </w:pPr>
      <w:rPr>
        <w:rFonts w:ascii="Arial" w:hAnsi="Arial" w:hint="default"/>
      </w:rPr>
    </w:lvl>
  </w:abstractNum>
  <w:abstractNum w:abstractNumId="23">
    <w:nsid w:val="56095516"/>
    <w:multiLevelType w:val="hybridMultilevel"/>
    <w:tmpl w:val="C00C2806"/>
    <w:lvl w:ilvl="0" w:tplc="E50478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5A3B4225"/>
    <w:multiLevelType w:val="multilevel"/>
    <w:tmpl w:val="AD90E1C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B951B4E"/>
    <w:multiLevelType w:val="hybridMultilevel"/>
    <w:tmpl w:val="8D206914"/>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EC154B5"/>
    <w:multiLevelType w:val="hybridMultilevel"/>
    <w:tmpl w:val="2038508A"/>
    <w:lvl w:ilvl="0" w:tplc="E9C4CB34">
      <w:start w:val="3"/>
      <w:numFmt w:val="decimal"/>
      <w:lvlText w:val="%1"/>
      <w:lvlJc w:val="left"/>
      <w:pPr>
        <w:ind w:left="785" w:hanging="360"/>
      </w:pPr>
      <w:rPr>
        <w:rFonts w:hAnsiTheme="majorHAnsi"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nsid w:val="5F267B6C"/>
    <w:multiLevelType w:val="hybridMultilevel"/>
    <w:tmpl w:val="2F5649CC"/>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4D7020"/>
    <w:multiLevelType w:val="hybridMultilevel"/>
    <w:tmpl w:val="57605990"/>
    <w:lvl w:ilvl="0" w:tplc="65E8D29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66C447E5"/>
    <w:multiLevelType w:val="hybridMultilevel"/>
    <w:tmpl w:val="E042EE1E"/>
    <w:lvl w:ilvl="0" w:tplc="B796947E">
      <w:start w:val="1"/>
      <w:numFmt w:val="bullet"/>
      <w:lvlText w:val="•"/>
      <w:lvlJc w:val="left"/>
      <w:pPr>
        <w:tabs>
          <w:tab w:val="num" w:pos="720"/>
        </w:tabs>
        <w:ind w:left="720" w:hanging="360"/>
      </w:pPr>
      <w:rPr>
        <w:rFonts w:ascii="MS PGothic" w:hAnsi="MS PGothic" w:hint="default"/>
      </w:rPr>
    </w:lvl>
    <w:lvl w:ilvl="1" w:tplc="261C5CEC" w:tentative="1">
      <w:start w:val="1"/>
      <w:numFmt w:val="bullet"/>
      <w:lvlText w:val="•"/>
      <w:lvlJc w:val="left"/>
      <w:pPr>
        <w:tabs>
          <w:tab w:val="num" w:pos="1440"/>
        </w:tabs>
        <w:ind w:left="1440" w:hanging="360"/>
      </w:pPr>
      <w:rPr>
        <w:rFonts w:ascii="MS PGothic" w:hAnsi="MS PGothic" w:hint="default"/>
      </w:rPr>
    </w:lvl>
    <w:lvl w:ilvl="2" w:tplc="233296E2" w:tentative="1">
      <w:start w:val="1"/>
      <w:numFmt w:val="bullet"/>
      <w:lvlText w:val="•"/>
      <w:lvlJc w:val="left"/>
      <w:pPr>
        <w:tabs>
          <w:tab w:val="num" w:pos="2160"/>
        </w:tabs>
        <w:ind w:left="2160" w:hanging="360"/>
      </w:pPr>
      <w:rPr>
        <w:rFonts w:ascii="MS PGothic" w:hAnsi="MS PGothic" w:hint="default"/>
      </w:rPr>
    </w:lvl>
    <w:lvl w:ilvl="3" w:tplc="C434955C" w:tentative="1">
      <w:start w:val="1"/>
      <w:numFmt w:val="bullet"/>
      <w:lvlText w:val="•"/>
      <w:lvlJc w:val="left"/>
      <w:pPr>
        <w:tabs>
          <w:tab w:val="num" w:pos="2880"/>
        </w:tabs>
        <w:ind w:left="2880" w:hanging="360"/>
      </w:pPr>
      <w:rPr>
        <w:rFonts w:ascii="MS PGothic" w:hAnsi="MS PGothic" w:hint="default"/>
      </w:rPr>
    </w:lvl>
    <w:lvl w:ilvl="4" w:tplc="5638255E" w:tentative="1">
      <w:start w:val="1"/>
      <w:numFmt w:val="bullet"/>
      <w:lvlText w:val="•"/>
      <w:lvlJc w:val="left"/>
      <w:pPr>
        <w:tabs>
          <w:tab w:val="num" w:pos="3600"/>
        </w:tabs>
        <w:ind w:left="3600" w:hanging="360"/>
      </w:pPr>
      <w:rPr>
        <w:rFonts w:ascii="MS PGothic" w:hAnsi="MS PGothic" w:hint="default"/>
      </w:rPr>
    </w:lvl>
    <w:lvl w:ilvl="5" w:tplc="E2F682F8" w:tentative="1">
      <w:start w:val="1"/>
      <w:numFmt w:val="bullet"/>
      <w:lvlText w:val="•"/>
      <w:lvlJc w:val="left"/>
      <w:pPr>
        <w:tabs>
          <w:tab w:val="num" w:pos="4320"/>
        </w:tabs>
        <w:ind w:left="4320" w:hanging="360"/>
      </w:pPr>
      <w:rPr>
        <w:rFonts w:ascii="MS PGothic" w:hAnsi="MS PGothic" w:hint="default"/>
      </w:rPr>
    </w:lvl>
    <w:lvl w:ilvl="6" w:tplc="084A3C2E" w:tentative="1">
      <w:start w:val="1"/>
      <w:numFmt w:val="bullet"/>
      <w:lvlText w:val="•"/>
      <w:lvlJc w:val="left"/>
      <w:pPr>
        <w:tabs>
          <w:tab w:val="num" w:pos="5040"/>
        </w:tabs>
        <w:ind w:left="5040" w:hanging="360"/>
      </w:pPr>
      <w:rPr>
        <w:rFonts w:ascii="MS PGothic" w:hAnsi="MS PGothic" w:hint="default"/>
      </w:rPr>
    </w:lvl>
    <w:lvl w:ilvl="7" w:tplc="0B40F4BC" w:tentative="1">
      <w:start w:val="1"/>
      <w:numFmt w:val="bullet"/>
      <w:lvlText w:val="•"/>
      <w:lvlJc w:val="left"/>
      <w:pPr>
        <w:tabs>
          <w:tab w:val="num" w:pos="5760"/>
        </w:tabs>
        <w:ind w:left="5760" w:hanging="360"/>
      </w:pPr>
      <w:rPr>
        <w:rFonts w:ascii="MS PGothic" w:hAnsi="MS PGothic" w:hint="default"/>
      </w:rPr>
    </w:lvl>
    <w:lvl w:ilvl="8" w:tplc="5F8E5230" w:tentative="1">
      <w:start w:val="1"/>
      <w:numFmt w:val="bullet"/>
      <w:lvlText w:val="•"/>
      <w:lvlJc w:val="left"/>
      <w:pPr>
        <w:tabs>
          <w:tab w:val="num" w:pos="6480"/>
        </w:tabs>
        <w:ind w:left="6480" w:hanging="360"/>
      </w:pPr>
      <w:rPr>
        <w:rFonts w:ascii="MS PGothic" w:hAnsi="MS PGothic" w:hint="default"/>
      </w:rPr>
    </w:lvl>
  </w:abstractNum>
  <w:abstractNum w:abstractNumId="30">
    <w:nsid w:val="69D30475"/>
    <w:multiLevelType w:val="hybridMultilevel"/>
    <w:tmpl w:val="38463E5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C605F24"/>
    <w:multiLevelType w:val="hybridMultilevel"/>
    <w:tmpl w:val="89EC8664"/>
    <w:lvl w:ilvl="0" w:tplc="4AFC06C6">
      <w:start w:val="1"/>
      <w:numFmt w:val="bullet"/>
      <w:lvlText w:val="•"/>
      <w:lvlJc w:val="left"/>
      <w:pPr>
        <w:tabs>
          <w:tab w:val="num" w:pos="720"/>
        </w:tabs>
        <w:ind w:left="720" w:hanging="360"/>
      </w:pPr>
      <w:rPr>
        <w:rFonts w:ascii="Arial" w:hAnsi="Arial" w:hint="default"/>
      </w:rPr>
    </w:lvl>
    <w:lvl w:ilvl="1" w:tplc="39A842E2">
      <w:start w:val="1"/>
      <w:numFmt w:val="bullet"/>
      <w:lvlText w:val="•"/>
      <w:lvlJc w:val="left"/>
      <w:pPr>
        <w:tabs>
          <w:tab w:val="num" w:pos="1440"/>
        </w:tabs>
        <w:ind w:left="1440" w:hanging="360"/>
      </w:pPr>
      <w:rPr>
        <w:rFonts w:ascii="Arial" w:hAnsi="Arial" w:hint="default"/>
      </w:rPr>
    </w:lvl>
    <w:lvl w:ilvl="2" w:tplc="5E9AD274" w:tentative="1">
      <w:start w:val="1"/>
      <w:numFmt w:val="bullet"/>
      <w:lvlText w:val="•"/>
      <w:lvlJc w:val="left"/>
      <w:pPr>
        <w:tabs>
          <w:tab w:val="num" w:pos="2160"/>
        </w:tabs>
        <w:ind w:left="2160" w:hanging="360"/>
      </w:pPr>
      <w:rPr>
        <w:rFonts w:ascii="Arial" w:hAnsi="Arial" w:hint="default"/>
      </w:rPr>
    </w:lvl>
    <w:lvl w:ilvl="3" w:tplc="500C2FAA" w:tentative="1">
      <w:start w:val="1"/>
      <w:numFmt w:val="bullet"/>
      <w:lvlText w:val="•"/>
      <w:lvlJc w:val="left"/>
      <w:pPr>
        <w:tabs>
          <w:tab w:val="num" w:pos="2880"/>
        </w:tabs>
        <w:ind w:left="2880" w:hanging="360"/>
      </w:pPr>
      <w:rPr>
        <w:rFonts w:ascii="Arial" w:hAnsi="Arial" w:hint="default"/>
      </w:rPr>
    </w:lvl>
    <w:lvl w:ilvl="4" w:tplc="169CC184" w:tentative="1">
      <w:start w:val="1"/>
      <w:numFmt w:val="bullet"/>
      <w:lvlText w:val="•"/>
      <w:lvlJc w:val="left"/>
      <w:pPr>
        <w:tabs>
          <w:tab w:val="num" w:pos="3600"/>
        </w:tabs>
        <w:ind w:left="3600" w:hanging="360"/>
      </w:pPr>
      <w:rPr>
        <w:rFonts w:ascii="Arial" w:hAnsi="Arial" w:hint="default"/>
      </w:rPr>
    </w:lvl>
    <w:lvl w:ilvl="5" w:tplc="9C6EC1F6" w:tentative="1">
      <w:start w:val="1"/>
      <w:numFmt w:val="bullet"/>
      <w:lvlText w:val="•"/>
      <w:lvlJc w:val="left"/>
      <w:pPr>
        <w:tabs>
          <w:tab w:val="num" w:pos="4320"/>
        </w:tabs>
        <w:ind w:left="4320" w:hanging="360"/>
      </w:pPr>
      <w:rPr>
        <w:rFonts w:ascii="Arial" w:hAnsi="Arial" w:hint="default"/>
      </w:rPr>
    </w:lvl>
    <w:lvl w:ilvl="6" w:tplc="9A92599A" w:tentative="1">
      <w:start w:val="1"/>
      <w:numFmt w:val="bullet"/>
      <w:lvlText w:val="•"/>
      <w:lvlJc w:val="left"/>
      <w:pPr>
        <w:tabs>
          <w:tab w:val="num" w:pos="5040"/>
        </w:tabs>
        <w:ind w:left="5040" w:hanging="360"/>
      </w:pPr>
      <w:rPr>
        <w:rFonts w:ascii="Arial" w:hAnsi="Arial" w:hint="default"/>
      </w:rPr>
    </w:lvl>
    <w:lvl w:ilvl="7" w:tplc="03948A40" w:tentative="1">
      <w:start w:val="1"/>
      <w:numFmt w:val="bullet"/>
      <w:lvlText w:val="•"/>
      <w:lvlJc w:val="left"/>
      <w:pPr>
        <w:tabs>
          <w:tab w:val="num" w:pos="5760"/>
        </w:tabs>
        <w:ind w:left="5760" w:hanging="360"/>
      </w:pPr>
      <w:rPr>
        <w:rFonts w:ascii="Arial" w:hAnsi="Arial" w:hint="default"/>
      </w:rPr>
    </w:lvl>
    <w:lvl w:ilvl="8" w:tplc="4844C88E" w:tentative="1">
      <w:start w:val="1"/>
      <w:numFmt w:val="bullet"/>
      <w:lvlText w:val="•"/>
      <w:lvlJc w:val="left"/>
      <w:pPr>
        <w:tabs>
          <w:tab w:val="num" w:pos="6480"/>
        </w:tabs>
        <w:ind w:left="6480" w:hanging="360"/>
      </w:pPr>
      <w:rPr>
        <w:rFonts w:ascii="Arial" w:hAnsi="Arial" w:hint="default"/>
      </w:rPr>
    </w:lvl>
  </w:abstractNum>
  <w:abstractNum w:abstractNumId="32">
    <w:nsid w:val="6E992913"/>
    <w:multiLevelType w:val="hybridMultilevel"/>
    <w:tmpl w:val="040CA2AA"/>
    <w:lvl w:ilvl="0" w:tplc="04090007">
      <w:start w:val="1"/>
      <w:numFmt w:val="bullet"/>
      <w:lvlText w:val=""/>
      <w:lvlPicBulletId w:val="0"/>
      <w:lvlJc w:val="left"/>
      <w:pPr>
        <w:ind w:left="1500" w:hanging="420"/>
      </w:pPr>
      <w:rPr>
        <w:rFonts w:ascii="Wingdings" w:hAnsi="Wingdings" w:hint="default"/>
      </w:rPr>
    </w:lvl>
    <w:lvl w:ilvl="1" w:tplc="0409000B">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nsid w:val="76295E94"/>
    <w:multiLevelType w:val="hybridMultilevel"/>
    <w:tmpl w:val="036CC202"/>
    <w:lvl w:ilvl="0" w:tplc="68C49B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86462CC"/>
    <w:multiLevelType w:val="hybridMultilevel"/>
    <w:tmpl w:val="FC6C634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4"/>
  </w:num>
  <w:num w:numId="3">
    <w:abstractNumId w:val="9"/>
  </w:num>
  <w:num w:numId="4">
    <w:abstractNumId w:val="12"/>
  </w:num>
  <w:num w:numId="5">
    <w:abstractNumId w:val="24"/>
  </w:num>
  <w:num w:numId="6">
    <w:abstractNumId w:val="15"/>
  </w:num>
  <w:num w:numId="7">
    <w:abstractNumId w:val="22"/>
  </w:num>
  <w:num w:numId="8">
    <w:abstractNumId w:val="20"/>
  </w:num>
  <w:num w:numId="9">
    <w:abstractNumId w:val="18"/>
  </w:num>
  <w:num w:numId="10">
    <w:abstractNumId w:val="2"/>
  </w:num>
  <w:num w:numId="11">
    <w:abstractNumId w:val="34"/>
  </w:num>
  <w:num w:numId="12">
    <w:abstractNumId w:val="0"/>
  </w:num>
  <w:num w:numId="13">
    <w:abstractNumId w:val="26"/>
  </w:num>
  <w:num w:numId="14">
    <w:abstractNumId w:val="6"/>
  </w:num>
  <w:num w:numId="15">
    <w:abstractNumId w:val="5"/>
  </w:num>
  <w:num w:numId="16">
    <w:abstractNumId w:val="13"/>
  </w:num>
  <w:num w:numId="17">
    <w:abstractNumId w:val="33"/>
  </w:num>
  <w:num w:numId="18">
    <w:abstractNumId w:val="19"/>
  </w:num>
  <w:num w:numId="19">
    <w:abstractNumId w:val="21"/>
  </w:num>
  <w:num w:numId="20">
    <w:abstractNumId w:val="29"/>
  </w:num>
  <w:num w:numId="21">
    <w:abstractNumId w:val="16"/>
  </w:num>
  <w:num w:numId="22">
    <w:abstractNumId w:val="27"/>
  </w:num>
  <w:num w:numId="23">
    <w:abstractNumId w:val="23"/>
  </w:num>
  <w:num w:numId="24">
    <w:abstractNumId w:val="3"/>
  </w:num>
  <w:num w:numId="25">
    <w:abstractNumId w:val="11"/>
  </w:num>
  <w:num w:numId="26">
    <w:abstractNumId w:val="28"/>
  </w:num>
  <w:num w:numId="27">
    <w:abstractNumId w:val="17"/>
  </w:num>
  <w:num w:numId="28">
    <w:abstractNumId w:val="30"/>
  </w:num>
  <w:num w:numId="29">
    <w:abstractNumId w:val="25"/>
  </w:num>
  <w:num w:numId="30">
    <w:abstractNumId w:val="32"/>
  </w:num>
  <w:num w:numId="31">
    <w:abstractNumId w:val="8"/>
  </w:num>
  <w:num w:numId="32">
    <w:abstractNumId w:val="4"/>
  </w:num>
  <w:num w:numId="33">
    <w:abstractNumId w:val="1"/>
  </w:num>
  <w:num w:numId="34">
    <w:abstractNumId w:val="1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307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90C"/>
    <w:rsid w:val="00000447"/>
    <w:rsid w:val="00003DB3"/>
    <w:rsid w:val="00005EB2"/>
    <w:rsid w:val="000066CC"/>
    <w:rsid w:val="000100DC"/>
    <w:rsid w:val="00011096"/>
    <w:rsid w:val="0001361A"/>
    <w:rsid w:val="0001453F"/>
    <w:rsid w:val="00016734"/>
    <w:rsid w:val="000201A2"/>
    <w:rsid w:val="000210AE"/>
    <w:rsid w:val="0002323B"/>
    <w:rsid w:val="00027305"/>
    <w:rsid w:val="00030495"/>
    <w:rsid w:val="0003269F"/>
    <w:rsid w:val="000352AB"/>
    <w:rsid w:val="00041D08"/>
    <w:rsid w:val="00042E37"/>
    <w:rsid w:val="0004502B"/>
    <w:rsid w:val="00045213"/>
    <w:rsid w:val="000472B6"/>
    <w:rsid w:val="00047BA3"/>
    <w:rsid w:val="00051186"/>
    <w:rsid w:val="00052296"/>
    <w:rsid w:val="00052684"/>
    <w:rsid w:val="00057B56"/>
    <w:rsid w:val="00063B85"/>
    <w:rsid w:val="00067FAF"/>
    <w:rsid w:val="000703FD"/>
    <w:rsid w:val="00073B92"/>
    <w:rsid w:val="00074F17"/>
    <w:rsid w:val="00076A71"/>
    <w:rsid w:val="00076B94"/>
    <w:rsid w:val="00077D5F"/>
    <w:rsid w:val="00082D82"/>
    <w:rsid w:val="00086584"/>
    <w:rsid w:val="00086C75"/>
    <w:rsid w:val="000872C2"/>
    <w:rsid w:val="000905A8"/>
    <w:rsid w:val="000913E6"/>
    <w:rsid w:val="00095BC6"/>
    <w:rsid w:val="00096777"/>
    <w:rsid w:val="000A7F4E"/>
    <w:rsid w:val="000B0599"/>
    <w:rsid w:val="000B099C"/>
    <w:rsid w:val="000B1DC4"/>
    <w:rsid w:val="000B3A90"/>
    <w:rsid w:val="000C0B7F"/>
    <w:rsid w:val="000C10F1"/>
    <w:rsid w:val="000C2B4C"/>
    <w:rsid w:val="000C3C3F"/>
    <w:rsid w:val="000C66F8"/>
    <w:rsid w:val="000D1AD6"/>
    <w:rsid w:val="000D5A6B"/>
    <w:rsid w:val="000E24BC"/>
    <w:rsid w:val="000E30C9"/>
    <w:rsid w:val="000E515B"/>
    <w:rsid w:val="000F150E"/>
    <w:rsid w:val="000F2CBA"/>
    <w:rsid w:val="000F3B5E"/>
    <w:rsid w:val="000F6894"/>
    <w:rsid w:val="00100579"/>
    <w:rsid w:val="00101E60"/>
    <w:rsid w:val="001038A9"/>
    <w:rsid w:val="00105235"/>
    <w:rsid w:val="001064BC"/>
    <w:rsid w:val="00113E1D"/>
    <w:rsid w:val="00126E25"/>
    <w:rsid w:val="00130951"/>
    <w:rsid w:val="00134E86"/>
    <w:rsid w:val="00136578"/>
    <w:rsid w:val="001403DD"/>
    <w:rsid w:val="00140EB4"/>
    <w:rsid w:val="00142899"/>
    <w:rsid w:val="001437A3"/>
    <w:rsid w:val="0014531A"/>
    <w:rsid w:val="0014664C"/>
    <w:rsid w:val="00147B90"/>
    <w:rsid w:val="00150935"/>
    <w:rsid w:val="001515CB"/>
    <w:rsid w:val="00152B62"/>
    <w:rsid w:val="00153561"/>
    <w:rsid w:val="00154010"/>
    <w:rsid w:val="00157B61"/>
    <w:rsid w:val="00161C33"/>
    <w:rsid w:val="00164526"/>
    <w:rsid w:val="00164779"/>
    <w:rsid w:val="0016728F"/>
    <w:rsid w:val="001701D3"/>
    <w:rsid w:val="00173B47"/>
    <w:rsid w:val="001750D8"/>
    <w:rsid w:val="001773EB"/>
    <w:rsid w:val="0018376F"/>
    <w:rsid w:val="00196FF3"/>
    <w:rsid w:val="001A0916"/>
    <w:rsid w:val="001A0C50"/>
    <w:rsid w:val="001A178E"/>
    <w:rsid w:val="001A4396"/>
    <w:rsid w:val="001B1D80"/>
    <w:rsid w:val="001B53A8"/>
    <w:rsid w:val="001C1844"/>
    <w:rsid w:val="001C37DA"/>
    <w:rsid w:val="001C47B0"/>
    <w:rsid w:val="001C58AE"/>
    <w:rsid w:val="001C59DA"/>
    <w:rsid w:val="001D6289"/>
    <w:rsid w:val="001E49F6"/>
    <w:rsid w:val="001E5CCE"/>
    <w:rsid w:val="001F0897"/>
    <w:rsid w:val="001F71E2"/>
    <w:rsid w:val="0020478E"/>
    <w:rsid w:val="00204E4A"/>
    <w:rsid w:val="00206EB1"/>
    <w:rsid w:val="00207533"/>
    <w:rsid w:val="002121F2"/>
    <w:rsid w:val="00216628"/>
    <w:rsid w:val="00217A4B"/>
    <w:rsid w:val="00220F3D"/>
    <w:rsid w:val="002211A8"/>
    <w:rsid w:val="0022151F"/>
    <w:rsid w:val="0022286C"/>
    <w:rsid w:val="002259C9"/>
    <w:rsid w:val="00235D5F"/>
    <w:rsid w:val="00240824"/>
    <w:rsid w:val="00241D0D"/>
    <w:rsid w:val="00247922"/>
    <w:rsid w:val="00255187"/>
    <w:rsid w:val="00255FC2"/>
    <w:rsid w:val="00257D78"/>
    <w:rsid w:val="00261E4E"/>
    <w:rsid w:val="00261EDC"/>
    <w:rsid w:val="00263951"/>
    <w:rsid w:val="002718EA"/>
    <w:rsid w:val="00272E12"/>
    <w:rsid w:val="00275A2A"/>
    <w:rsid w:val="002931D2"/>
    <w:rsid w:val="0029394B"/>
    <w:rsid w:val="002958B2"/>
    <w:rsid w:val="002A05CD"/>
    <w:rsid w:val="002A65A9"/>
    <w:rsid w:val="002B0749"/>
    <w:rsid w:val="002B088F"/>
    <w:rsid w:val="002B2037"/>
    <w:rsid w:val="002B3879"/>
    <w:rsid w:val="002C467C"/>
    <w:rsid w:val="002D0F30"/>
    <w:rsid w:val="002D200D"/>
    <w:rsid w:val="002D22A6"/>
    <w:rsid w:val="002E2636"/>
    <w:rsid w:val="002E5E82"/>
    <w:rsid w:val="002E6AD0"/>
    <w:rsid w:val="002E7787"/>
    <w:rsid w:val="002F0FF7"/>
    <w:rsid w:val="002F40E1"/>
    <w:rsid w:val="002F7111"/>
    <w:rsid w:val="003004C3"/>
    <w:rsid w:val="00304BC7"/>
    <w:rsid w:val="00311A01"/>
    <w:rsid w:val="00312FFB"/>
    <w:rsid w:val="0031358F"/>
    <w:rsid w:val="00316C26"/>
    <w:rsid w:val="00321D2C"/>
    <w:rsid w:val="00322811"/>
    <w:rsid w:val="003242BE"/>
    <w:rsid w:val="003260E0"/>
    <w:rsid w:val="00327C2B"/>
    <w:rsid w:val="00330437"/>
    <w:rsid w:val="00333D99"/>
    <w:rsid w:val="003342DB"/>
    <w:rsid w:val="003565F6"/>
    <w:rsid w:val="00356E7C"/>
    <w:rsid w:val="00360E94"/>
    <w:rsid w:val="00361E23"/>
    <w:rsid w:val="00363F87"/>
    <w:rsid w:val="00364B5E"/>
    <w:rsid w:val="00365492"/>
    <w:rsid w:val="003729E1"/>
    <w:rsid w:val="0037485B"/>
    <w:rsid w:val="00384199"/>
    <w:rsid w:val="0038751E"/>
    <w:rsid w:val="0039737E"/>
    <w:rsid w:val="003A0D41"/>
    <w:rsid w:val="003A471E"/>
    <w:rsid w:val="003A6DC7"/>
    <w:rsid w:val="003B1EF6"/>
    <w:rsid w:val="003B1F25"/>
    <w:rsid w:val="003B590C"/>
    <w:rsid w:val="003B5D47"/>
    <w:rsid w:val="003C6C94"/>
    <w:rsid w:val="003C6E58"/>
    <w:rsid w:val="003D2E66"/>
    <w:rsid w:val="003D2E7F"/>
    <w:rsid w:val="003F2FEF"/>
    <w:rsid w:val="003F682B"/>
    <w:rsid w:val="003F751A"/>
    <w:rsid w:val="00400FDC"/>
    <w:rsid w:val="00401675"/>
    <w:rsid w:val="0040325D"/>
    <w:rsid w:val="00404A81"/>
    <w:rsid w:val="004062E8"/>
    <w:rsid w:val="004065A7"/>
    <w:rsid w:val="0040787B"/>
    <w:rsid w:val="0041134F"/>
    <w:rsid w:val="00411D94"/>
    <w:rsid w:val="0041228D"/>
    <w:rsid w:val="004134DB"/>
    <w:rsid w:val="00413DE9"/>
    <w:rsid w:val="00416383"/>
    <w:rsid w:val="00427F2B"/>
    <w:rsid w:val="00431545"/>
    <w:rsid w:val="00435B31"/>
    <w:rsid w:val="0044495C"/>
    <w:rsid w:val="00447E2D"/>
    <w:rsid w:val="00456BDE"/>
    <w:rsid w:val="00461FF2"/>
    <w:rsid w:val="00466E5E"/>
    <w:rsid w:val="0047010A"/>
    <w:rsid w:val="00470C9B"/>
    <w:rsid w:val="004756F2"/>
    <w:rsid w:val="00481B4F"/>
    <w:rsid w:val="0048430F"/>
    <w:rsid w:val="004860D6"/>
    <w:rsid w:val="00491012"/>
    <w:rsid w:val="00495E97"/>
    <w:rsid w:val="004A1E30"/>
    <w:rsid w:val="004A5CF8"/>
    <w:rsid w:val="004A6F48"/>
    <w:rsid w:val="004B2308"/>
    <w:rsid w:val="004B695C"/>
    <w:rsid w:val="004B7DCC"/>
    <w:rsid w:val="004C4ECD"/>
    <w:rsid w:val="004D32C0"/>
    <w:rsid w:val="004D3A26"/>
    <w:rsid w:val="004E3E5F"/>
    <w:rsid w:val="004E79D6"/>
    <w:rsid w:val="004F01D6"/>
    <w:rsid w:val="004F2763"/>
    <w:rsid w:val="004F72D6"/>
    <w:rsid w:val="0050231D"/>
    <w:rsid w:val="0050421C"/>
    <w:rsid w:val="0051163E"/>
    <w:rsid w:val="00513670"/>
    <w:rsid w:val="00513754"/>
    <w:rsid w:val="005159E0"/>
    <w:rsid w:val="00517528"/>
    <w:rsid w:val="00520C6A"/>
    <w:rsid w:val="00522F8E"/>
    <w:rsid w:val="00523E07"/>
    <w:rsid w:val="0052752B"/>
    <w:rsid w:val="005334E3"/>
    <w:rsid w:val="00533A83"/>
    <w:rsid w:val="005367ED"/>
    <w:rsid w:val="00537D7A"/>
    <w:rsid w:val="00540DAD"/>
    <w:rsid w:val="00541010"/>
    <w:rsid w:val="00544023"/>
    <w:rsid w:val="0054712A"/>
    <w:rsid w:val="00551C25"/>
    <w:rsid w:val="00554E1A"/>
    <w:rsid w:val="0056066F"/>
    <w:rsid w:val="005611F1"/>
    <w:rsid w:val="00562195"/>
    <w:rsid w:val="00563D1B"/>
    <w:rsid w:val="00565D5F"/>
    <w:rsid w:val="00573682"/>
    <w:rsid w:val="00577CBC"/>
    <w:rsid w:val="00581DCE"/>
    <w:rsid w:val="00591A91"/>
    <w:rsid w:val="00593D56"/>
    <w:rsid w:val="00594D48"/>
    <w:rsid w:val="00596B89"/>
    <w:rsid w:val="005A0A82"/>
    <w:rsid w:val="005A2BE2"/>
    <w:rsid w:val="005B6889"/>
    <w:rsid w:val="005B7417"/>
    <w:rsid w:val="005D15F0"/>
    <w:rsid w:val="005D19FF"/>
    <w:rsid w:val="005D40B8"/>
    <w:rsid w:val="005E3AF2"/>
    <w:rsid w:val="005E5340"/>
    <w:rsid w:val="005E6C5A"/>
    <w:rsid w:val="005F15B7"/>
    <w:rsid w:val="005F32F9"/>
    <w:rsid w:val="0060598A"/>
    <w:rsid w:val="00607A2C"/>
    <w:rsid w:val="00616208"/>
    <w:rsid w:val="00627058"/>
    <w:rsid w:val="00630CEC"/>
    <w:rsid w:val="00631E34"/>
    <w:rsid w:val="0063257F"/>
    <w:rsid w:val="00633819"/>
    <w:rsid w:val="00634E0E"/>
    <w:rsid w:val="00635F76"/>
    <w:rsid w:val="0064320E"/>
    <w:rsid w:val="00643D44"/>
    <w:rsid w:val="00645625"/>
    <w:rsid w:val="006505D4"/>
    <w:rsid w:val="00666AE9"/>
    <w:rsid w:val="00667BAB"/>
    <w:rsid w:val="00674C59"/>
    <w:rsid w:val="006767CB"/>
    <w:rsid w:val="00686B11"/>
    <w:rsid w:val="00690C9D"/>
    <w:rsid w:val="00694E1D"/>
    <w:rsid w:val="006960C6"/>
    <w:rsid w:val="006A7426"/>
    <w:rsid w:val="006A7DAA"/>
    <w:rsid w:val="006B408F"/>
    <w:rsid w:val="006C208E"/>
    <w:rsid w:val="006C75C3"/>
    <w:rsid w:val="006D0B4A"/>
    <w:rsid w:val="006D0F75"/>
    <w:rsid w:val="006E1589"/>
    <w:rsid w:val="006E4B42"/>
    <w:rsid w:val="006E7B88"/>
    <w:rsid w:val="006F2773"/>
    <w:rsid w:val="006F32B8"/>
    <w:rsid w:val="006F7105"/>
    <w:rsid w:val="00703D1A"/>
    <w:rsid w:val="00713E82"/>
    <w:rsid w:val="0071577F"/>
    <w:rsid w:val="00722D50"/>
    <w:rsid w:val="007319C0"/>
    <w:rsid w:val="00733B94"/>
    <w:rsid w:val="00741F0C"/>
    <w:rsid w:val="00743427"/>
    <w:rsid w:val="00745387"/>
    <w:rsid w:val="00747B25"/>
    <w:rsid w:val="00760AD1"/>
    <w:rsid w:val="007655FA"/>
    <w:rsid w:val="0076617C"/>
    <w:rsid w:val="00771A97"/>
    <w:rsid w:val="007739E7"/>
    <w:rsid w:val="00774882"/>
    <w:rsid w:val="00774E08"/>
    <w:rsid w:val="00776DDC"/>
    <w:rsid w:val="00777353"/>
    <w:rsid w:val="00780681"/>
    <w:rsid w:val="00783B15"/>
    <w:rsid w:val="00784FE1"/>
    <w:rsid w:val="007A1CF1"/>
    <w:rsid w:val="007A36D2"/>
    <w:rsid w:val="007A40B2"/>
    <w:rsid w:val="007A713B"/>
    <w:rsid w:val="007B3F3A"/>
    <w:rsid w:val="007B6AAA"/>
    <w:rsid w:val="007D11E8"/>
    <w:rsid w:val="007D18E7"/>
    <w:rsid w:val="007E4FCB"/>
    <w:rsid w:val="007F0A7D"/>
    <w:rsid w:val="007F2E2A"/>
    <w:rsid w:val="007F3D9A"/>
    <w:rsid w:val="0080782C"/>
    <w:rsid w:val="00815FA3"/>
    <w:rsid w:val="00822618"/>
    <w:rsid w:val="0082486F"/>
    <w:rsid w:val="00827BAB"/>
    <w:rsid w:val="00830210"/>
    <w:rsid w:val="00840F9B"/>
    <w:rsid w:val="008445CD"/>
    <w:rsid w:val="00845BC1"/>
    <w:rsid w:val="00847C0C"/>
    <w:rsid w:val="008506D8"/>
    <w:rsid w:val="008533E6"/>
    <w:rsid w:val="008545F9"/>
    <w:rsid w:val="00854CAC"/>
    <w:rsid w:val="008569A5"/>
    <w:rsid w:val="00862C37"/>
    <w:rsid w:val="00863896"/>
    <w:rsid w:val="00870705"/>
    <w:rsid w:val="00871A01"/>
    <w:rsid w:val="00874938"/>
    <w:rsid w:val="008766D3"/>
    <w:rsid w:val="008801AE"/>
    <w:rsid w:val="0088088A"/>
    <w:rsid w:val="00884061"/>
    <w:rsid w:val="00884354"/>
    <w:rsid w:val="00891BBB"/>
    <w:rsid w:val="00892988"/>
    <w:rsid w:val="008929F1"/>
    <w:rsid w:val="00893351"/>
    <w:rsid w:val="00895098"/>
    <w:rsid w:val="008A39BA"/>
    <w:rsid w:val="008A4268"/>
    <w:rsid w:val="008A4A6D"/>
    <w:rsid w:val="008B3B43"/>
    <w:rsid w:val="008B4274"/>
    <w:rsid w:val="008C0A14"/>
    <w:rsid w:val="008C60AC"/>
    <w:rsid w:val="008C60CA"/>
    <w:rsid w:val="008C68C2"/>
    <w:rsid w:val="008E14F4"/>
    <w:rsid w:val="008E1551"/>
    <w:rsid w:val="008E486B"/>
    <w:rsid w:val="008E5F35"/>
    <w:rsid w:val="008F3C1F"/>
    <w:rsid w:val="008F494C"/>
    <w:rsid w:val="008F4B03"/>
    <w:rsid w:val="00900389"/>
    <w:rsid w:val="0090090A"/>
    <w:rsid w:val="00901712"/>
    <w:rsid w:val="00910792"/>
    <w:rsid w:val="00910947"/>
    <w:rsid w:val="00911CBC"/>
    <w:rsid w:val="00912435"/>
    <w:rsid w:val="00916267"/>
    <w:rsid w:val="009167CA"/>
    <w:rsid w:val="00916926"/>
    <w:rsid w:val="0091710C"/>
    <w:rsid w:val="00925429"/>
    <w:rsid w:val="00932295"/>
    <w:rsid w:val="009342D1"/>
    <w:rsid w:val="00936728"/>
    <w:rsid w:val="00946369"/>
    <w:rsid w:val="00947A02"/>
    <w:rsid w:val="009500BC"/>
    <w:rsid w:val="00950C99"/>
    <w:rsid w:val="00954A31"/>
    <w:rsid w:val="00956E9C"/>
    <w:rsid w:val="009601C4"/>
    <w:rsid w:val="00962A97"/>
    <w:rsid w:val="0096388A"/>
    <w:rsid w:val="009638A4"/>
    <w:rsid w:val="00973AFB"/>
    <w:rsid w:val="00974657"/>
    <w:rsid w:val="00981EFF"/>
    <w:rsid w:val="00982792"/>
    <w:rsid w:val="0098368F"/>
    <w:rsid w:val="0098492A"/>
    <w:rsid w:val="009850B5"/>
    <w:rsid w:val="00987D6A"/>
    <w:rsid w:val="009909C8"/>
    <w:rsid w:val="009934DF"/>
    <w:rsid w:val="009934F4"/>
    <w:rsid w:val="009938BE"/>
    <w:rsid w:val="0099714A"/>
    <w:rsid w:val="009979BD"/>
    <w:rsid w:val="009A05CC"/>
    <w:rsid w:val="009A2DF3"/>
    <w:rsid w:val="009A3B36"/>
    <w:rsid w:val="009A4AB5"/>
    <w:rsid w:val="009A6665"/>
    <w:rsid w:val="009A7CB0"/>
    <w:rsid w:val="009B4ADA"/>
    <w:rsid w:val="009B6D9C"/>
    <w:rsid w:val="009C0CB1"/>
    <w:rsid w:val="009C13B2"/>
    <w:rsid w:val="009C3434"/>
    <w:rsid w:val="009C39B6"/>
    <w:rsid w:val="009C4EFC"/>
    <w:rsid w:val="009C557F"/>
    <w:rsid w:val="009C7792"/>
    <w:rsid w:val="009D0444"/>
    <w:rsid w:val="009D1F48"/>
    <w:rsid w:val="009D3967"/>
    <w:rsid w:val="009D4171"/>
    <w:rsid w:val="009D5A28"/>
    <w:rsid w:val="009D6575"/>
    <w:rsid w:val="009F37F4"/>
    <w:rsid w:val="009F4A3C"/>
    <w:rsid w:val="009F4FA7"/>
    <w:rsid w:val="00A01AC3"/>
    <w:rsid w:val="00A02338"/>
    <w:rsid w:val="00A02476"/>
    <w:rsid w:val="00A03A01"/>
    <w:rsid w:val="00A04670"/>
    <w:rsid w:val="00A07AF7"/>
    <w:rsid w:val="00A1120B"/>
    <w:rsid w:val="00A23907"/>
    <w:rsid w:val="00A261B8"/>
    <w:rsid w:val="00A271FF"/>
    <w:rsid w:val="00A27A69"/>
    <w:rsid w:val="00A308EA"/>
    <w:rsid w:val="00A326FD"/>
    <w:rsid w:val="00A36039"/>
    <w:rsid w:val="00A45884"/>
    <w:rsid w:val="00A46914"/>
    <w:rsid w:val="00A67580"/>
    <w:rsid w:val="00A72C4C"/>
    <w:rsid w:val="00A75B5E"/>
    <w:rsid w:val="00A75D39"/>
    <w:rsid w:val="00A83BBD"/>
    <w:rsid w:val="00A86D1A"/>
    <w:rsid w:val="00A86EDC"/>
    <w:rsid w:val="00A86F61"/>
    <w:rsid w:val="00A877F1"/>
    <w:rsid w:val="00A87948"/>
    <w:rsid w:val="00A9127E"/>
    <w:rsid w:val="00A94FE6"/>
    <w:rsid w:val="00A96338"/>
    <w:rsid w:val="00A97CAF"/>
    <w:rsid w:val="00AA3D22"/>
    <w:rsid w:val="00AA6174"/>
    <w:rsid w:val="00AA7D1B"/>
    <w:rsid w:val="00AB0F82"/>
    <w:rsid w:val="00AB12E1"/>
    <w:rsid w:val="00AB14A2"/>
    <w:rsid w:val="00AB37C6"/>
    <w:rsid w:val="00AD1DD2"/>
    <w:rsid w:val="00AD7976"/>
    <w:rsid w:val="00AE27F6"/>
    <w:rsid w:val="00AE3C22"/>
    <w:rsid w:val="00AE628D"/>
    <w:rsid w:val="00AF16F3"/>
    <w:rsid w:val="00AF2D3A"/>
    <w:rsid w:val="00B011AE"/>
    <w:rsid w:val="00B04B8C"/>
    <w:rsid w:val="00B07B01"/>
    <w:rsid w:val="00B10251"/>
    <w:rsid w:val="00B12D86"/>
    <w:rsid w:val="00B24022"/>
    <w:rsid w:val="00B32427"/>
    <w:rsid w:val="00B33B11"/>
    <w:rsid w:val="00B41744"/>
    <w:rsid w:val="00B43528"/>
    <w:rsid w:val="00B43B27"/>
    <w:rsid w:val="00B452CF"/>
    <w:rsid w:val="00B45FE9"/>
    <w:rsid w:val="00B52AF9"/>
    <w:rsid w:val="00B544C9"/>
    <w:rsid w:val="00B60A04"/>
    <w:rsid w:val="00B638A6"/>
    <w:rsid w:val="00B63AC6"/>
    <w:rsid w:val="00B64D90"/>
    <w:rsid w:val="00B67F90"/>
    <w:rsid w:val="00B7112D"/>
    <w:rsid w:val="00B71D88"/>
    <w:rsid w:val="00B750C1"/>
    <w:rsid w:val="00B8027A"/>
    <w:rsid w:val="00B80A8D"/>
    <w:rsid w:val="00B83764"/>
    <w:rsid w:val="00B84A9D"/>
    <w:rsid w:val="00B850D4"/>
    <w:rsid w:val="00B92B13"/>
    <w:rsid w:val="00B93626"/>
    <w:rsid w:val="00B9512B"/>
    <w:rsid w:val="00B95E25"/>
    <w:rsid w:val="00BA0B79"/>
    <w:rsid w:val="00BA0C21"/>
    <w:rsid w:val="00BA2D8E"/>
    <w:rsid w:val="00BA2F54"/>
    <w:rsid w:val="00BA5AAF"/>
    <w:rsid w:val="00BA74E0"/>
    <w:rsid w:val="00BB1285"/>
    <w:rsid w:val="00BB4314"/>
    <w:rsid w:val="00BB43E7"/>
    <w:rsid w:val="00BB4E05"/>
    <w:rsid w:val="00BB52E2"/>
    <w:rsid w:val="00BC28F1"/>
    <w:rsid w:val="00BC3465"/>
    <w:rsid w:val="00BC657B"/>
    <w:rsid w:val="00BC7C6F"/>
    <w:rsid w:val="00BD55A3"/>
    <w:rsid w:val="00BE12F8"/>
    <w:rsid w:val="00BE230D"/>
    <w:rsid w:val="00BE3344"/>
    <w:rsid w:val="00BE46AB"/>
    <w:rsid w:val="00BE7717"/>
    <w:rsid w:val="00BF4572"/>
    <w:rsid w:val="00BF72DA"/>
    <w:rsid w:val="00C048D7"/>
    <w:rsid w:val="00C100CE"/>
    <w:rsid w:val="00C11187"/>
    <w:rsid w:val="00C158DC"/>
    <w:rsid w:val="00C17908"/>
    <w:rsid w:val="00C245CE"/>
    <w:rsid w:val="00C24700"/>
    <w:rsid w:val="00C2540F"/>
    <w:rsid w:val="00C26BA1"/>
    <w:rsid w:val="00C303A8"/>
    <w:rsid w:val="00C31BC5"/>
    <w:rsid w:val="00C33E2B"/>
    <w:rsid w:val="00C54018"/>
    <w:rsid w:val="00C54ADC"/>
    <w:rsid w:val="00C55CB9"/>
    <w:rsid w:val="00C60D06"/>
    <w:rsid w:val="00C65DAF"/>
    <w:rsid w:val="00C672FD"/>
    <w:rsid w:val="00C7515E"/>
    <w:rsid w:val="00C76679"/>
    <w:rsid w:val="00C77174"/>
    <w:rsid w:val="00C80633"/>
    <w:rsid w:val="00C81138"/>
    <w:rsid w:val="00C81F64"/>
    <w:rsid w:val="00C84CC3"/>
    <w:rsid w:val="00C86CF7"/>
    <w:rsid w:val="00C9075F"/>
    <w:rsid w:val="00C9280F"/>
    <w:rsid w:val="00C93368"/>
    <w:rsid w:val="00CA2D06"/>
    <w:rsid w:val="00CA52CF"/>
    <w:rsid w:val="00CA7CD2"/>
    <w:rsid w:val="00CC35EF"/>
    <w:rsid w:val="00CC59F5"/>
    <w:rsid w:val="00CC7604"/>
    <w:rsid w:val="00CD082F"/>
    <w:rsid w:val="00CD390F"/>
    <w:rsid w:val="00CD6DD9"/>
    <w:rsid w:val="00CE474C"/>
    <w:rsid w:val="00CE6668"/>
    <w:rsid w:val="00CF07DA"/>
    <w:rsid w:val="00CF53FA"/>
    <w:rsid w:val="00CF6663"/>
    <w:rsid w:val="00D06817"/>
    <w:rsid w:val="00D070E5"/>
    <w:rsid w:val="00D07C5A"/>
    <w:rsid w:val="00D10B73"/>
    <w:rsid w:val="00D13CEC"/>
    <w:rsid w:val="00D21843"/>
    <w:rsid w:val="00D22560"/>
    <w:rsid w:val="00D26ADE"/>
    <w:rsid w:val="00D30CDF"/>
    <w:rsid w:val="00D33F1C"/>
    <w:rsid w:val="00D40863"/>
    <w:rsid w:val="00D40A09"/>
    <w:rsid w:val="00D46528"/>
    <w:rsid w:val="00D477F8"/>
    <w:rsid w:val="00D479D8"/>
    <w:rsid w:val="00D5043C"/>
    <w:rsid w:val="00D53809"/>
    <w:rsid w:val="00D61D27"/>
    <w:rsid w:val="00D627D2"/>
    <w:rsid w:val="00D62A35"/>
    <w:rsid w:val="00D63B3F"/>
    <w:rsid w:val="00D65D6D"/>
    <w:rsid w:val="00D80357"/>
    <w:rsid w:val="00D819D8"/>
    <w:rsid w:val="00D83374"/>
    <w:rsid w:val="00D83CA8"/>
    <w:rsid w:val="00D8555C"/>
    <w:rsid w:val="00D94515"/>
    <w:rsid w:val="00D95F9E"/>
    <w:rsid w:val="00DA023C"/>
    <w:rsid w:val="00DA2CD7"/>
    <w:rsid w:val="00DA397E"/>
    <w:rsid w:val="00DA3B90"/>
    <w:rsid w:val="00DA50B9"/>
    <w:rsid w:val="00DB2443"/>
    <w:rsid w:val="00DB3812"/>
    <w:rsid w:val="00DB3CBA"/>
    <w:rsid w:val="00DB4B23"/>
    <w:rsid w:val="00DB69F2"/>
    <w:rsid w:val="00DC2329"/>
    <w:rsid w:val="00DC547E"/>
    <w:rsid w:val="00DD4A75"/>
    <w:rsid w:val="00DD6A7A"/>
    <w:rsid w:val="00DD6EAC"/>
    <w:rsid w:val="00DD7FAB"/>
    <w:rsid w:val="00DE061E"/>
    <w:rsid w:val="00DE1EB1"/>
    <w:rsid w:val="00DE4056"/>
    <w:rsid w:val="00DF0BBF"/>
    <w:rsid w:val="00DF302B"/>
    <w:rsid w:val="00DF6A57"/>
    <w:rsid w:val="00E05187"/>
    <w:rsid w:val="00E0571A"/>
    <w:rsid w:val="00E16296"/>
    <w:rsid w:val="00E21500"/>
    <w:rsid w:val="00E26A10"/>
    <w:rsid w:val="00E35BC5"/>
    <w:rsid w:val="00E36562"/>
    <w:rsid w:val="00E374DB"/>
    <w:rsid w:val="00E42DFE"/>
    <w:rsid w:val="00E443DE"/>
    <w:rsid w:val="00E47CD0"/>
    <w:rsid w:val="00E54557"/>
    <w:rsid w:val="00E55725"/>
    <w:rsid w:val="00E55982"/>
    <w:rsid w:val="00E56181"/>
    <w:rsid w:val="00E570FD"/>
    <w:rsid w:val="00E605C7"/>
    <w:rsid w:val="00E6068C"/>
    <w:rsid w:val="00E6517B"/>
    <w:rsid w:val="00E664A0"/>
    <w:rsid w:val="00E66EBF"/>
    <w:rsid w:val="00E72A17"/>
    <w:rsid w:val="00E77AB7"/>
    <w:rsid w:val="00E8029A"/>
    <w:rsid w:val="00E80777"/>
    <w:rsid w:val="00E841D0"/>
    <w:rsid w:val="00E90748"/>
    <w:rsid w:val="00E93675"/>
    <w:rsid w:val="00EA7AD7"/>
    <w:rsid w:val="00EB0D5D"/>
    <w:rsid w:val="00EC7D26"/>
    <w:rsid w:val="00ED2491"/>
    <w:rsid w:val="00EE310E"/>
    <w:rsid w:val="00EE54DF"/>
    <w:rsid w:val="00EE6296"/>
    <w:rsid w:val="00EF0AA3"/>
    <w:rsid w:val="00EF4164"/>
    <w:rsid w:val="00EF6B98"/>
    <w:rsid w:val="00EF79AE"/>
    <w:rsid w:val="00F04AE2"/>
    <w:rsid w:val="00F05A61"/>
    <w:rsid w:val="00F12F90"/>
    <w:rsid w:val="00F14755"/>
    <w:rsid w:val="00F16F26"/>
    <w:rsid w:val="00F17434"/>
    <w:rsid w:val="00F21DDB"/>
    <w:rsid w:val="00F241E5"/>
    <w:rsid w:val="00F244AB"/>
    <w:rsid w:val="00F24D96"/>
    <w:rsid w:val="00F272CB"/>
    <w:rsid w:val="00F34C93"/>
    <w:rsid w:val="00F36850"/>
    <w:rsid w:val="00F41441"/>
    <w:rsid w:val="00F443D3"/>
    <w:rsid w:val="00F45FC3"/>
    <w:rsid w:val="00F54018"/>
    <w:rsid w:val="00F71A7A"/>
    <w:rsid w:val="00F762E5"/>
    <w:rsid w:val="00F82F28"/>
    <w:rsid w:val="00F87D77"/>
    <w:rsid w:val="00F90D3D"/>
    <w:rsid w:val="00FA20EB"/>
    <w:rsid w:val="00FA5643"/>
    <w:rsid w:val="00FB18D8"/>
    <w:rsid w:val="00FB2A11"/>
    <w:rsid w:val="00FC32B2"/>
    <w:rsid w:val="00FC4CC8"/>
    <w:rsid w:val="00FD12C0"/>
    <w:rsid w:val="00FD3B63"/>
    <w:rsid w:val="00FD5BD3"/>
    <w:rsid w:val="00FD6F09"/>
    <w:rsid w:val="00FE2E44"/>
    <w:rsid w:val="00FE3144"/>
    <w:rsid w:val="00FE4B42"/>
    <w:rsid w:val="00FF0195"/>
    <w:rsid w:val="00FF05BE"/>
    <w:rsid w:val="00FF6F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F5"/>
    <w:pPr>
      <w:widowControl w:val="0"/>
      <w:jc w:val="both"/>
    </w:pPr>
  </w:style>
  <w:style w:type="paragraph" w:styleId="1">
    <w:name w:val="heading 1"/>
    <w:basedOn w:val="a"/>
    <w:link w:val="10"/>
    <w:uiPriority w:val="9"/>
    <w:qFormat/>
    <w:rsid w:val="00016734"/>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2">
    <w:name w:val="heading 2"/>
    <w:basedOn w:val="a"/>
    <w:next w:val="a"/>
    <w:link w:val="20"/>
    <w:uiPriority w:val="9"/>
    <w:semiHidden/>
    <w:unhideWhenUsed/>
    <w:qFormat/>
    <w:rsid w:val="000F689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90C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C75"/>
    <w:pPr>
      <w:tabs>
        <w:tab w:val="center" w:pos="4513"/>
        <w:tab w:val="right" w:pos="9026"/>
      </w:tabs>
      <w:snapToGrid w:val="0"/>
    </w:pPr>
  </w:style>
  <w:style w:type="character" w:customStyle="1" w:styleId="a4">
    <w:name w:val="ヘッダー (文字)"/>
    <w:basedOn w:val="a0"/>
    <w:link w:val="a3"/>
    <w:uiPriority w:val="99"/>
    <w:rsid w:val="00086C75"/>
  </w:style>
  <w:style w:type="paragraph" w:styleId="a5">
    <w:name w:val="footer"/>
    <w:basedOn w:val="a"/>
    <w:link w:val="a6"/>
    <w:uiPriority w:val="99"/>
    <w:semiHidden/>
    <w:unhideWhenUsed/>
    <w:rsid w:val="00086C75"/>
    <w:pPr>
      <w:tabs>
        <w:tab w:val="center" w:pos="4513"/>
        <w:tab w:val="right" w:pos="9026"/>
      </w:tabs>
      <w:snapToGrid w:val="0"/>
    </w:pPr>
  </w:style>
  <w:style w:type="character" w:customStyle="1" w:styleId="a6">
    <w:name w:val="フッター (文字)"/>
    <w:basedOn w:val="a0"/>
    <w:link w:val="a5"/>
    <w:uiPriority w:val="99"/>
    <w:semiHidden/>
    <w:rsid w:val="00086C75"/>
  </w:style>
  <w:style w:type="character" w:styleId="a7">
    <w:name w:val="Strong"/>
    <w:basedOn w:val="a0"/>
    <w:uiPriority w:val="22"/>
    <w:qFormat/>
    <w:rsid w:val="008B3B43"/>
    <w:rPr>
      <w:b/>
      <w:bCs/>
    </w:rPr>
  </w:style>
  <w:style w:type="character" w:customStyle="1" w:styleId="10">
    <w:name w:val="見出し 1 (文字)"/>
    <w:basedOn w:val="a0"/>
    <w:link w:val="1"/>
    <w:uiPriority w:val="9"/>
    <w:rsid w:val="00016734"/>
    <w:rPr>
      <w:rFonts w:ascii="MS PGothic" w:eastAsia="MS PGothic" w:hAnsi="MS PGothic" w:cs="MS PGothic"/>
      <w:b/>
      <w:bCs/>
      <w:kern w:val="36"/>
      <w:sz w:val="48"/>
      <w:szCs w:val="48"/>
    </w:rPr>
  </w:style>
  <w:style w:type="character" w:styleId="a8">
    <w:name w:val="Emphasis"/>
    <w:basedOn w:val="a0"/>
    <w:uiPriority w:val="20"/>
    <w:qFormat/>
    <w:rsid w:val="00016734"/>
    <w:rPr>
      <w:i/>
      <w:iCs/>
    </w:rPr>
  </w:style>
  <w:style w:type="paragraph" w:styleId="Web">
    <w:name w:val="Normal (Web)"/>
    <w:basedOn w:val="a"/>
    <w:uiPriority w:val="99"/>
    <w:semiHidden/>
    <w:unhideWhenUsed/>
    <w:rsid w:val="00016734"/>
    <w:pPr>
      <w:widowControl/>
      <w:spacing w:before="100" w:beforeAutospacing="1" w:after="100" w:afterAutospacing="1"/>
      <w:jc w:val="left"/>
    </w:pPr>
    <w:rPr>
      <w:rFonts w:ascii="MS PGothic" w:eastAsia="MS PGothic" w:hAnsi="MS PGothic" w:cs="MS PGothic"/>
      <w:kern w:val="0"/>
      <w:sz w:val="24"/>
      <w:szCs w:val="24"/>
    </w:rPr>
  </w:style>
  <w:style w:type="character" w:styleId="a9">
    <w:name w:val="Hyperlink"/>
    <w:basedOn w:val="a0"/>
    <w:uiPriority w:val="99"/>
    <w:semiHidden/>
    <w:unhideWhenUsed/>
    <w:rsid w:val="00016734"/>
    <w:rPr>
      <w:color w:val="0000FF"/>
      <w:u w:val="single"/>
    </w:rPr>
  </w:style>
  <w:style w:type="paragraph" w:styleId="aa">
    <w:name w:val="List Paragraph"/>
    <w:basedOn w:val="a"/>
    <w:uiPriority w:val="34"/>
    <w:qFormat/>
    <w:rsid w:val="00B71D88"/>
    <w:pPr>
      <w:ind w:leftChars="400" w:left="840"/>
    </w:pPr>
  </w:style>
  <w:style w:type="paragraph" w:styleId="ab">
    <w:name w:val="Balloon Text"/>
    <w:basedOn w:val="a"/>
    <w:link w:val="ac"/>
    <w:uiPriority w:val="99"/>
    <w:semiHidden/>
    <w:unhideWhenUsed/>
    <w:rsid w:val="00C048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48D7"/>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690C9D"/>
    <w:rPr>
      <w:rFonts w:asciiTheme="majorHAnsi" w:eastAsiaTheme="majorEastAsia" w:hAnsiTheme="majorHAnsi" w:cstheme="majorBidi"/>
    </w:rPr>
  </w:style>
  <w:style w:type="character" w:customStyle="1" w:styleId="20">
    <w:name w:val="見出し 2 (文字)"/>
    <w:basedOn w:val="a0"/>
    <w:link w:val="2"/>
    <w:uiPriority w:val="9"/>
    <w:semiHidden/>
    <w:rsid w:val="000F6894"/>
    <w:rPr>
      <w:rFonts w:asciiTheme="majorHAnsi" w:eastAsiaTheme="majorEastAsia" w:hAnsiTheme="majorHAnsi" w:cstheme="majorBidi"/>
    </w:rPr>
  </w:style>
  <w:style w:type="paragraph" w:customStyle="1" w:styleId="newdate">
    <w:name w:val="newdate"/>
    <w:basedOn w:val="a"/>
    <w:rsid w:val="000F6894"/>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catch">
    <w:name w:val="catch"/>
    <w:basedOn w:val="a"/>
    <w:rsid w:val="000F6894"/>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newauthor">
    <w:name w:val="newauthor"/>
    <w:basedOn w:val="a"/>
    <w:rsid w:val="000F6894"/>
    <w:pPr>
      <w:widowControl/>
      <w:spacing w:before="100" w:beforeAutospacing="1" w:after="100" w:afterAutospacing="1"/>
      <w:jc w:val="left"/>
    </w:pPr>
    <w:rPr>
      <w:rFonts w:ascii="MS PGothic" w:eastAsia="MS PGothic" w:hAnsi="MS PGothic" w:cs="MS PGothic"/>
      <w:kern w:val="0"/>
      <w:sz w:val="24"/>
      <w:szCs w:val="24"/>
    </w:rPr>
  </w:style>
  <w:style w:type="paragraph" w:styleId="ad">
    <w:name w:val="Date"/>
    <w:basedOn w:val="a"/>
    <w:next w:val="a"/>
    <w:link w:val="ae"/>
    <w:uiPriority w:val="99"/>
    <w:semiHidden/>
    <w:unhideWhenUsed/>
    <w:rsid w:val="001437A3"/>
  </w:style>
  <w:style w:type="character" w:customStyle="1" w:styleId="ae">
    <w:name w:val="日付 (文字)"/>
    <w:basedOn w:val="a0"/>
    <w:link w:val="ad"/>
    <w:uiPriority w:val="99"/>
    <w:semiHidden/>
    <w:rsid w:val="001437A3"/>
  </w:style>
  <w:style w:type="paragraph" w:styleId="af">
    <w:name w:val="caption"/>
    <w:basedOn w:val="a"/>
    <w:next w:val="a"/>
    <w:uiPriority w:val="35"/>
    <w:unhideWhenUsed/>
    <w:qFormat/>
    <w:rsid w:val="0040787B"/>
    <w:rPr>
      <w:b/>
      <w:bCs/>
      <w:szCs w:val="21"/>
    </w:rPr>
  </w:style>
  <w:style w:type="character" w:customStyle="1" w:styleId="gyokan150">
    <w:name w:val="gyokan150"/>
    <w:basedOn w:val="a0"/>
    <w:rsid w:val="004B2308"/>
  </w:style>
  <w:style w:type="character" w:styleId="af0">
    <w:name w:val="Placeholder Text"/>
    <w:basedOn w:val="a0"/>
    <w:uiPriority w:val="99"/>
    <w:semiHidden/>
    <w:rsid w:val="00CA52CF"/>
    <w:rPr>
      <w:color w:val="808080"/>
    </w:rPr>
  </w:style>
  <w:style w:type="character" w:styleId="af1">
    <w:name w:val="line number"/>
    <w:basedOn w:val="a0"/>
    <w:uiPriority w:val="99"/>
    <w:semiHidden/>
    <w:unhideWhenUsed/>
    <w:rsid w:val="00A1120B"/>
  </w:style>
</w:styles>
</file>

<file path=word/webSettings.xml><?xml version="1.0" encoding="utf-8"?>
<w:webSettings xmlns:r="http://schemas.openxmlformats.org/officeDocument/2006/relationships" xmlns:w="http://schemas.openxmlformats.org/wordprocessingml/2006/main">
  <w:divs>
    <w:div w:id="25957892">
      <w:bodyDiv w:val="1"/>
      <w:marLeft w:val="0"/>
      <w:marRight w:val="0"/>
      <w:marTop w:val="0"/>
      <w:marBottom w:val="0"/>
      <w:divBdr>
        <w:top w:val="none" w:sz="0" w:space="0" w:color="auto"/>
        <w:left w:val="none" w:sz="0" w:space="0" w:color="auto"/>
        <w:bottom w:val="none" w:sz="0" w:space="0" w:color="auto"/>
        <w:right w:val="none" w:sz="0" w:space="0" w:color="auto"/>
      </w:divBdr>
    </w:div>
    <w:div w:id="69159967">
      <w:bodyDiv w:val="1"/>
      <w:marLeft w:val="0"/>
      <w:marRight w:val="0"/>
      <w:marTop w:val="0"/>
      <w:marBottom w:val="0"/>
      <w:divBdr>
        <w:top w:val="none" w:sz="0" w:space="0" w:color="auto"/>
        <w:left w:val="none" w:sz="0" w:space="0" w:color="auto"/>
        <w:bottom w:val="none" w:sz="0" w:space="0" w:color="auto"/>
        <w:right w:val="none" w:sz="0" w:space="0" w:color="auto"/>
      </w:divBdr>
    </w:div>
    <w:div w:id="130251747">
      <w:bodyDiv w:val="1"/>
      <w:marLeft w:val="0"/>
      <w:marRight w:val="0"/>
      <w:marTop w:val="0"/>
      <w:marBottom w:val="0"/>
      <w:divBdr>
        <w:top w:val="none" w:sz="0" w:space="0" w:color="auto"/>
        <w:left w:val="none" w:sz="0" w:space="0" w:color="auto"/>
        <w:bottom w:val="none" w:sz="0" w:space="0" w:color="auto"/>
        <w:right w:val="none" w:sz="0" w:space="0" w:color="auto"/>
      </w:divBdr>
      <w:divsChild>
        <w:div w:id="194317858">
          <w:marLeft w:val="0"/>
          <w:marRight w:val="0"/>
          <w:marTop w:val="0"/>
          <w:marBottom w:val="0"/>
          <w:divBdr>
            <w:top w:val="none" w:sz="0" w:space="0" w:color="auto"/>
            <w:left w:val="none" w:sz="0" w:space="0" w:color="auto"/>
            <w:bottom w:val="none" w:sz="0" w:space="0" w:color="auto"/>
            <w:right w:val="none" w:sz="0" w:space="0" w:color="auto"/>
          </w:divBdr>
        </w:div>
        <w:div w:id="842621818">
          <w:marLeft w:val="0"/>
          <w:marRight w:val="0"/>
          <w:marTop w:val="0"/>
          <w:marBottom w:val="0"/>
          <w:divBdr>
            <w:top w:val="none" w:sz="0" w:space="0" w:color="auto"/>
            <w:left w:val="none" w:sz="0" w:space="0" w:color="auto"/>
            <w:bottom w:val="none" w:sz="0" w:space="0" w:color="auto"/>
            <w:right w:val="none" w:sz="0" w:space="0" w:color="auto"/>
          </w:divBdr>
        </w:div>
        <w:div w:id="1456216362">
          <w:marLeft w:val="0"/>
          <w:marRight w:val="0"/>
          <w:marTop w:val="0"/>
          <w:marBottom w:val="0"/>
          <w:divBdr>
            <w:top w:val="none" w:sz="0" w:space="0" w:color="auto"/>
            <w:left w:val="none" w:sz="0" w:space="0" w:color="auto"/>
            <w:bottom w:val="none" w:sz="0" w:space="0" w:color="auto"/>
            <w:right w:val="none" w:sz="0" w:space="0" w:color="auto"/>
          </w:divBdr>
        </w:div>
        <w:div w:id="1878154057">
          <w:marLeft w:val="0"/>
          <w:marRight w:val="0"/>
          <w:marTop w:val="0"/>
          <w:marBottom w:val="0"/>
          <w:divBdr>
            <w:top w:val="none" w:sz="0" w:space="0" w:color="auto"/>
            <w:left w:val="none" w:sz="0" w:space="0" w:color="auto"/>
            <w:bottom w:val="none" w:sz="0" w:space="0" w:color="auto"/>
            <w:right w:val="none" w:sz="0" w:space="0" w:color="auto"/>
          </w:divBdr>
        </w:div>
        <w:div w:id="638271412">
          <w:marLeft w:val="0"/>
          <w:marRight w:val="0"/>
          <w:marTop w:val="0"/>
          <w:marBottom w:val="0"/>
          <w:divBdr>
            <w:top w:val="none" w:sz="0" w:space="0" w:color="auto"/>
            <w:left w:val="none" w:sz="0" w:space="0" w:color="auto"/>
            <w:bottom w:val="none" w:sz="0" w:space="0" w:color="auto"/>
            <w:right w:val="none" w:sz="0" w:space="0" w:color="auto"/>
          </w:divBdr>
        </w:div>
      </w:divsChild>
    </w:div>
    <w:div w:id="184222479">
      <w:bodyDiv w:val="1"/>
      <w:marLeft w:val="0"/>
      <w:marRight w:val="0"/>
      <w:marTop w:val="0"/>
      <w:marBottom w:val="0"/>
      <w:divBdr>
        <w:top w:val="none" w:sz="0" w:space="0" w:color="auto"/>
        <w:left w:val="none" w:sz="0" w:space="0" w:color="auto"/>
        <w:bottom w:val="none" w:sz="0" w:space="0" w:color="auto"/>
        <w:right w:val="none" w:sz="0" w:space="0" w:color="auto"/>
      </w:divBdr>
      <w:divsChild>
        <w:div w:id="1040517941">
          <w:marLeft w:val="547"/>
          <w:marRight w:val="0"/>
          <w:marTop w:val="0"/>
          <w:marBottom w:val="0"/>
          <w:divBdr>
            <w:top w:val="none" w:sz="0" w:space="0" w:color="auto"/>
            <w:left w:val="none" w:sz="0" w:space="0" w:color="auto"/>
            <w:bottom w:val="none" w:sz="0" w:space="0" w:color="auto"/>
            <w:right w:val="none" w:sz="0" w:space="0" w:color="auto"/>
          </w:divBdr>
        </w:div>
      </w:divsChild>
    </w:div>
    <w:div w:id="211582804">
      <w:bodyDiv w:val="1"/>
      <w:marLeft w:val="0"/>
      <w:marRight w:val="0"/>
      <w:marTop w:val="0"/>
      <w:marBottom w:val="0"/>
      <w:divBdr>
        <w:top w:val="none" w:sz="0" w:space="0" w:color="auto"/>
        <w:left w:val="none" w:sz="0" w:space="0" w:color="auto"/>
        <w:bottom w:val="none" w:sz="0" w:space="0" w:color="auto"/>
        <w:right w:val="none" w:sz="0" w:space="0" w:color="auto"/>
      </w:divBdr>
      <w:divsChild>
        <w:div w:id="609095231">
          <w:marLeft w:val="0"/>
          <w:marRight w:val="0"/>
          <w:marTop w:val="0"/>
          <w:marBottom w:val="0"/>
          <w:divBdr>
            <w:top w:val="none" w:sz="0" w:space="0" w:color="auto"/>
            <w:left w:val="none" w:sz="0" w:space="0" w:color="auto"/>
            <w:bottom w:val="none" w:sz="0" w:space="0" w:color="auto"/>
            <w:right w:val="none" w:sz="0" w:space="0" w:color="auto"/>
          </w:divBdr>
          <w:divsChild>
            <w:div w:id="1330908892">
              <w:marLeft w:val="0"/>
              <w:marRight w:val="0"/>
              <w:marTop w:val="0"/>
              <w:marBottom w:val="0"/>
              <w:divBdr>
                <w:top w:val="none" w:sz="0" w:space="0" w:color="auto"/>
                <w:left w:val="none" w:sz="0" w:space="0" w:color="auto"/>
                <w:bottom w:val="none" w:sz="0" w:space="0" w:color="auto"/>
                <w:right w:val="none" w:sz="0" w:space="0" w:color="auto"/>
              </w:divBdr>
              <w:divsChild>
                <w:div w:id="16783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6291">
      <w:bodyDiv w:val="1"/>
      <w:marLeft w:val="0"/>
      <w:marRight w:val="0"/>
      <w:marTop w:val="0"/>
      <w:marBottom w:val="0"/>
      <w:divBdr>
        <w:top w:val="none" w:sz="0" w:space="0" w:color="auto"/>
        <w:left w:val="none" w:sz="0" w:space="0" w:color="auto"/>
        <w:bottom w:val="none" w:sz="0" w:space="0" w:color="auto"/>
        <w:right w:val="none" w:sz="0" w:space="0" w:color="auto"/>
      </w:divBdr>
      <w:divsChild>
        <w:div w:id="550531450">
          <w:marLeft w:val="0"/>
          <w:marRight w:val="0"/>
          <w:marTop w:val="0"/>
          <w:marBottom w:val="0"/>
          <w:divBdr>
            <w:top w:val="none" w:sz="0" w:space="0" w:color="auto"/>
            <w:left w:val="none" w:sz="0" w:space="0" w:color="auto"/>
            <w:bottom w:val="none" w:sz="0" w:space="0" w:color="auto"/>
            <w:right w:val="none" w:sz="0" w:space="0" w:color="auto"/>
          </w:divBdr>
        </w:div>
      </w:divsChild>
    </w:div>
    <w:div w:id="447892922">
      <w:bodyDiv w:val="1"/>
      <w:marLeft w:val="0"/>
      <w:marRight w:val="0"/>
      <w:marTop w:val="0"/>
      <w:marBottom w:val="0"/>
      <w:divBdr>
        <w:top w:val="none" w:sz="0" w:space="0" w:color="auto"/>
        <w:left w:val="none" w:sz="0" w:space="0" w:color="auto"/>
        <w:bottom w:val="none" w:sz="0" w:space="0" w:color="auto"/>
        <w:right w:val="none" w:sz="0" w:space="0" w:color="auto"/>
      </w:divBdr>
    </w:div>
    <w:div w:id="474028074">
      <w:bodyDiv w:val="1"/>
      <w:marLeft w:val="0"/>
      <w:marRight w:val="0"/>
      <w:marTop w:val="0"/>
      <w:marBottom w:val="0"/>
      <w:divBdr>
        <w:top w:val="none" w:sz="0" w:space="0" w:color="auto"/>
        <w:left w:val="none" w:sz="0" w:space="0" w:color="auto"/>
        <w:bottom w:val="none" w:sz="0" w:space="0" w:color="auto"/>
        <w:right w:val="none" w:sz="0" w:space="0" w:color="auto"/>
      </w:divBdr>
    </w:div>
    <w:div w:id="529605566">
      <w:bodyDiv w:val="1"/>
      <w:marLeft w:val="0"/>
      <w:marRight w:val="0"/>
      <w:marTop w:val="0"/>
      <w:marBottom w:val="0"/>
      <w:divBdr>
        <w:top w:val="none" w:sz="0" w:space="0" w:color="auto"/>
        <w:left w:val="none" w:sz="0" w:space="0" w:color="auto"/>
        <w:bottom w:val="none" w:sz="0" w:space="0" w:color="auto"/>
        <w:right w:val="none" w:sz="0" w:space="0" w:color="auto"/>
      </w:divBdr>
    </w:div>
    <w:div w:id="626354476">
      <w:bodyDiv w:val="1"/>
      <w:marLeft w:val="0"/>
      <w:marRight w:val="0"/>
      <w:marTop w:val="0"/>
      <w:marBottom w:val="0"/>
      <w:divBdr>
        <w:top w:val="none" w:sz="0" w:space="0" w:color="auto"/>
        <w:left w:val="none" w:sz="0" w:space="0" w:color="auto"/>
        <w:bottom w:val="none" w:sz="0" w:space="0" w:color="auto"/>
        <w:right w:val="none" w:sz="0" w:space="0" w:color="auto"/>
      </w:divBdr>
    </w:div>
    <w:div w:id="1147237411">
      <w:bodyDiv w:val="1"/>
      <w:marLeft w:val="0"/>
      <w:marRight w:val="0"/>
      <w:marTop w:val="0"/>
      <w:marBottom w:val="0"/>
      <w:divBdr>
        <w:top w:val="none" w:sz="0" w:space="0" w:color="auto"/>
        <w:left w:val="none" w:sz="0" w:space="0" w:color="auto"/>
        <w:bottom w:val="none" w:sz="0" w:space="0" w:color="auto"/>
        <w:right w:val="none" w:sz="0" w:space="0" w:color="auto"/>
      </w:divBdr>
      <w:divsChild>
        <w:div w:id="1769152151">
          <w:marLeft w:val="576"/>
          <w:marRight w:val="0"/>
          <w:marTop w:val="80"/>
          <w:marBottom w:val="0"/>
          <w:divBdr>
            <w:top w:val="none" w:sz="0" w:space="0" w:color="auto"/>
            <w:left w:val="none" w:sz="0" w:space="0" w:color="auto"/>
            <w:bottom w:val="none" w:sz="0" w:space="0" w:color="auto"/>
            <w:right w:val="none" w:sz="0" w:space="0" w:color="auto"/>
          </w:divBdr>
        </w:div>
        <w:div w:id="337732422">
          <w:marLeft w:val="576"/>
          <w:marRight w:val="0"/>
          <w:marTop w:val="80"/>
          <w:marBottom w:val="0"/>
          <w:divBdr>
            <w:top w:val="none" w:sz="0" w:space="0" w:color="auto"/>
            <w:left w:val="none" w:sz="0" w:space="0" w:color="auto"/>
            <w:bottom w:val="none" w:sz="0" w:space="0" w:color="auto"/>
            <w:right w:val="none" w:sz="0" w:space="0" w:color="auto"/>
          </w:divBdr>
        </w:div>
        <w:div w:id="502936423">
          <w:marLeft w:val="576"/>
          <w:marRight w:val="0"/>
          <w:marTop w:val="80"/>
          <w:marBottom w:val="0"/>
          <w:divBdr>
            <w:top w:val="none" w:sz="0" w:space="0" w:color="auto"/>
            <w:left w:val="none" w:sz="0" w:space="0" w:color="auto"/>
            <w:bottom w:val="none" w:sz="0" w:space="0" w:color="auto"/>
            <w:right w:val="none" w:sz="0" w:space="0" w:color="auto"/>
          </w:divBdr>
        </w:div>
        <w:div w:id="351343332">
          <w:marLeft w:val="576"/>
          <w:marRight w:val="0"/>
          <w:marTop w:val="80"/>
          <w:marBottom w:val="0"/>
          <w:divBdr>
            <w:top w:val="none" w:sz="0" w:space="0" w:color="auto"/>
            <w:left w:val="none" w:sz="0" w:space="0" w:color="auto"/>
            <w:bottom w:val="none" w:sz="0" w:space="0" w:color="auto"/>
            <w:right w:val="none" w:sz="0" w:space="0" w:color="auto"/>
          </w:divBdr>
        </w:div>
      </w:divsChild>
    </w:div>
    <w:div w:id="1183007100">
      <w:bodyDiv w:val="1"/>
      <w:marLeft w:val="0"/>
      <w:marRight w:val="0"/>
      <w:marTop w:val="0"/>
      <w:marBottom w:val="0"/>
      <w:divBdr>
        <w:top w:val="none" w:sz="0" w:space="0" w:color="auto"/>
        <w:left w:val="none" w:sz="0" w:space="0" w:color="auto"/>
        <w:bottom w:val="none" w:sz="0" w:space="0" w:color="auto"/>
        <w:right w:val="none" w:sz="0" w:space="0" w:color="auto"/>
      </w:divBdr>
    </w:div>
    <w:div w:id="1192453200">
      <w:bodyDiv w:val="1"/>
      <w:marLeft w:val="0"/>
      <w:marRight w:val="0"/>
      <w:marTop w:val="0"/>
      <w:marBottom w:val="0"/>
      <w:divBdr>
        <w:top w:val="none" w:sz="0" w:space="0" w:color="auto"/>
        <w:left w:val="none" w:sz="0" w:space="0" w:color="auto"/>
        <w:bottom w:val="none" w:sz="0" w:space="0" w:color="auto"/>
        <w:right w:val="none" w:sz="0" w:space="0" w:color="auto"/>
      </w:divBdr>
    </w:div>
    <w:div w:id="1215846041">
      <w:bodyDiv w:val="1"/>
      <w:marLeft w:val="0"/>
      <w:marRight w:val="0"/>
      <w:marTop w:val="0"/>
      <w:marBottom w:val="0"/>
      <w:divBdr>
        <w:top w:val="none" w:sz="0" w:space="0" w:color="auto"/>
        <w:left w:val="none" w:sz="0" w:space="0" w:color="auto"/>
        <w:bottom w:val="none" w:sz="0" w:space="0" w:color="auto"/>
        <w:right w:val="none" w:sz="0" w:space="0" w:color="auto"/>
      </w:divBdr>
    </w:div>
    <w:div w:id="1216619050">
      <w:bodyDiv w:val="1"/>
      <w:marLeft w:val="0"/>
      <w:marRight w:val="0"/>
      <w:marTop w:val="0"/>
      <w:marBottom w:val="0"/>
      <w:divBdr>
        <w:top w:val="none" w:sz="0" w:space="0" w:color="auto"/>
        <w:left w:val="none" w:sz="0" w:space="0" w:color="auto"/>
        <w:bottom w:val="none" w:sz="0" w:space="0" w:color="auto"/>
        <w:right w:val="none" w:sz="0" w:space="0" w:color="auto"/>
      </w:divBdr>
    </w:div>
    <w:div w:id="1230798748">
      <w:bodyDiv w:val="1"/>
      <w:marLeft w:val="0"/>
      <w:marRight w:val="0"/>
      <w:marTop w:val="0"/>
      <w:marBottom w:val="0"/>
      <w:divBdr>
        <w:top w:val="none" w:sz="0" w:space="0" w:color="auto"/>
        <w:left w:val="none" w:sz="0" w:space="0" w:color="auto"/>
        <w:bottom w:val="none" w:sz="0" w:space="0" w:color="auto"/>
        <w:right w:val="none" w:sz="0" w:space="0" w:color="auto"/>
      </w:divBdr>
      <w:divsChild>
        <w:div w:id="1346325896">
          <w:marLeft w:val="720"/>
          <w:marRight w:val="0"/>
          <w:marTop w:val="0"/>
          <w:marBottom w:val="0"/>
          <w:divBdr>
            <w:top w:val="none" w:sz="0" w:space="0" w:color="auto"/>
            <w:left w:val="none" w:sz="0" w:space="0" w:color="auto"/>
            <w:bottom w:val="none" w:sz="0" w:space="0" w:color="auto"/>
            <w:right w:val="none" w:sz="0" w:space="0" w:color="auto"/>
          </w:divBdr>
        </w:div>
        <w:div w:id="2026049892">
          <w:marLeft w:val="720"/>
          <w:marRight w:val="0"/>
          <w:marTop w:val="0"/>
          <w:marBottom w:val="0"/>
          <w:divBdr>
            <w:top w:val="none" w:sz="0" w:space="0" w:color="auto"/>
            <w:left w:val="none" w:sz="0" w:space="0" w:color="auto"/>
            <w:bottom w:val="none" w:sz="0" w:space="0" w:color="auto"/>
            <w:right w:val="none" w:sz="0" w:space="0" w:color="auto"/>
          </w:divBdr>
        </w:div>
        <w:div w:id="1217088544">
          <w:marLeft w:val="720"/>
          <w:marRight w:val="0"/>
          <w:marTop w:val="0"/>
          <w:marBottom w:val="0"/>
          <w:divBdr>
            <w:top w:val="none" w:sz="0" w:space="0" w:color="auto"/>
            <w:left w:val="none" w:sz="0" w:space="0" w:color="auto"/>
            <w:bottom w:val="none" w:sz="0" w:space="0" w:color="auto"/>
            <w:right w:val="none" w:sz="0" w:space="0" w:color="auto"/>
          </w:divBdr>
        </w:div>
        <w:div w:id="261304993">
          <w:marLeft w:val="720"/>
          <w:marRight w:val="0"/>
          <w:marTop w:val="0"/>
          <w:marBottom w:val="0"/>
          <w:divBdr>
            <w:top w:val="none" w:sz="0" w:space="0" w:color="auto"/>
            <w:left w:val="none" w:sz="0" w:space="0" w:color="auto"/>
            <w:bottom w:val="none" w:sz="0" w:space="0" w:color="auto"/>
            <w:right w:val="none" w:sz="0" w:space="0" w:color="auto"/>
          </w:divBdr>
        </w:div>
        <w:div w:id="1583635968">
          <w:marLeft w:val="720"/>
          <w:marRight w:val="0"/>
          <w:marTop w:val="0"/>
          <w:marBottom w:val="0"/>
          <w:divBdr>
            <w:top w:val="none" w:sz="0" w:space="0" w:color="auto"/>
            <w:left w:val="none" w:sz="0" w:space="0" w:color="auto"/>
            <w:bottom w:val="none" w:sz="0" w:space="0" w:color="auto"/>
            <w:right w:val="none" w:sz="0" w:space="0" w:color="auto"/>
          </w:divBdr>
        </w:div>
      </w:divsChild>
    </w:div>
    <w:div w:id="1421098621">
      <w:bodyDiv w:val="1"/>
      <w:marLeft w:val="0"/>
      <w:marRight w:val="0"/>
      <w:marTop w:val="0"/>
      <w:marBottom w:val="0"/>
      <w:divBdr>
        <w:top w:val="none" w:sz="0" w:space="0" w:color="auto"/>
        <w:left w:val="none" w:sz="0" w:space="0" w:color="auto"/>
        <w:bottom w:val="none" w:sz="0" w:space="0" w:color="auto"/>
        <w:right w:val="none" w:sz="0" w:space="0" w:color="auto"/>
      </w:divBdr>
      <w:divsChild>
        <w:div w:id="569773596">
          <w:marLeft w:val="0"/>
          <w:marRight w:val="0"/>
          <w:marTop w:val="0"/>
          <w:marBottom w:val="0"/>
          <w:divBdr>
            <w:top w:val="none" w:sz="0" w:space="0" w:color="auto"/>
            <w:left w:val="none" w:sz="0" w:space="0" w:color="auto"/>
            <w:bottom w:val="none" w:sz="0" w:space="0" w:color="auto"/>
            <w:right w:val="none" w:sz="0" w:space="0" w:color="auto"/>
          </w:divBdr>
          <w:divsChild>
            <w:div w:id="1733767716">
              <w:marLeft w:val="0"/>
              <w:marRight w:val="0"/>
              <w:marTop w:val="0"/>
              <w:marBottom w:val="0"/>
              <w:divBdr>
                <w:top w:val="none" w:sz="0" w:space="0" w:color="auto"/>
                <w:left w:val="none" w:sz="0" w:space="0" w:color="auto"/>
                <w:bottom w:val="none" w:sz="0" w:space="0" w:color="auto"/>
                <w:right w:val="none" w:sz="0" w:space="0" w:color="auto"/>
              </w:divBdr>
            </w:div>
          </w:divsChild>
        </w:div>
        <w:div w:id="733427554">
          <w:marLeft w:val="0"/>
          <w:marRight w:val="0"/>
          <w:marTop w:val="0"/>
          <w:marBottom w:val="0"/>
          <w:divBdr>
            <w:top w:val="none" w:sz="0" w:space="0" w:color="auto"/>
            <w:left w:val="none" w:sz="0" w:space="0" w:color="auto"/>
            <w:bottom w:val="none" w:sz="0" w:space="0" w:color="auto"/>
            <w:right w:val="none" w:sz="0" w:space="0" w:color="auto"/>
          </w:divBdr>
          <w:divsChild>
            <w:div w:id="16216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642">
      <w:bodyDiv w:val="1"/>
      <w:marLeft w:val="0"/>
      <w:marRight w:val="0"/>
      <w:marTop w:val="0"/>
      <w:marBottom w:val="0"/>
      <w:divBdr>
        <w:top w:val="none" w:sz="0" w:space="0" w:color="auto"/>
        <w:left w:val="none" w:sz="0" w:space="0" w:color="auto"/>
        <w:bottom w:val="none" w:sz="0" w:space="0" w:color="auto"/>
        <w:right w:val="none" w:sz="0" w:space="0" w:color="auto"/>
      </w:divBdr>
    </w:div>
    <w:div w:id="1675836124">
      <w:bodyDiv w:val="1"/>
      <w:marLeft w:val="0"/>
      <w:marRight w:val="0"/>
      <w:marTop w:val="0"/>
      <w:marBottom w:val="0"/>
      <w:divBdr>
        <w:top w:val="none" w:sz="0" w:space="0" w:color="auto"/>
        <w:left w:val="none" w:sz="0" w:space="0" w:color="auto"/>
        <w:bottom w:val="none" w:sz="0" w:space="0" w:color="auto"/>
        <w:right w:val="none" w:sz="0" w:space="0" w:color="auto"/>
      </w:divBdr>
    </w:div>
    <w:div w:id="1685397188">
      <w:bodyDiv w:val="1"/>
      <w:marLeft w:val="0"/>
      <w:marRight w:val="0"/>
      <w:marTop w:val="0"/>
      <w:marBottom w:val="0"/>
      <w:divBdr>
        <w:top w:val="none" w:sz="0" w:space="0" w:color="auto"/>
        <w:left w:val="none" w:sz="0" w:space="0" w:color="auto"/>
        <w:bottom w:val="none" w:sz="0" w:space="0" w:color="auto"/>
        <w:right w:val="none" w:sz="0" w:space="0" w:color="auto"/>
      </w:divBdr>
    </w:div>
    <w:div w:id="1849514973">
      <w:bodyDiv w:val="1"/>
      <w:marLeft w:val="0"/>
      <w:marRight w:val="0"/>
      <w:marTop w:val="0"/>
      <w:marBottom w:val="0"/>
      <w:divBdr>
        <w:top w:val="none" w:sz="0" w:space="0" w:color="auto"/>
        <w:left w:val="none" w:sz="0" w:space="0" w:color="auto"/>
        <w:bottom w:val="none" w:sz="0" w:space="0" w:color="auto"/>
        <w:right w:val="none" w:sz="0" w:space="0" w:color="auto"/>
      </w:divBdr>
    </w:div>
    <w:div w:id="1982297431">
      <w:bodyDiv w:val="1"/>
      <w:marLeft w:val="0"/>
      <w:marRight w:val="0"/>
      <w:marTop w:val="0"/>
      <w:marBottom w:val="0"/>
      <w:divBdr>
        <w:top w:val="none" w:sz="0" w:space="0" w:color="auto"/>
        <w:left w:val="none" w:sz="0" w:space="0" w:color="auto"/>
        <w:bottom w:val="none" w:sz="0" w:space="0" w:color="auto"/>
        <w:right w:val="none" w:sz="0" w:space="0" w:color="auto"/>
      </w:divBdr>
      <w:divsChild>
        <w:div w:id="752509164">
          <w:marLeft w:val="720"/>
          <w:marRight w:val="0"/>
          <w:marTop w:val="0"/>
          <w:marBottom w:val="0"/>
          <w:divBdr>
            <w:top w:val="none" w:sz="0" w:space="0" w:color="auto"/>
            <w:left w:val="none" w:sz="0" w:space="0" w:color="auto"/>
            <w:bottom w:val="none" w:sz="0" w:space="0" w:color="auto"/>
            <w:right w:val="none" w:sz="0" w:space="0" w:color="auto"/>
          </w:divBdr>
        </w:div>
        <w:div w:id="1798452074">
          <w:marLeft w:val="720"/>
          <w:marRight w:val="0"/>
          <w:marTop w:val="0"/>
          <w:marBottom w:val="0"/>
          <w:divBdr>
            <w:top w:val="none" w:sz="0" w:space="0" w:color="auto"/>
            <w:left w:val="none" w:sz="0" w:space="0" w:color="auto"/>
            <w:bottom w:val="none" w:sz="0" w:space="0" w:color="auto"/>
            <w:right w:val="none" w:sz="0" w:space="0" w:color="auto"/>
          </w:divBdr>
        </w:div>
        <w:div w:id="49774134">
          <w:marLeft w:val="720"/>
          <w:marRight w:val="0"/>
          <w:marTop w:val="0"/>
          <w:marBottom w:val="0"/>
          <w:divBdr>
            <w:top w:val="none" w:sz="0" w:space="0" w:color="auto"/>
            <w:left w:val="none" w:sz="0" w:space="0" w:color="auto"/>
            <w:bottom w:val="none" w:sz="0" w:space="0" w:color="auto"/>
            <w:right w:val="none" w:sz="0" w:space="0" w:color="auto"/>
          </w:divBdr>
        </w:div>
        <w:div w:id="124736840">
          <w:marLeft w:val="720"/>
          <w:marRight w:val="0"/>
          <w:marTop w:val="0"/>
          <w:marBottom w:val="0"/>
          <w:divBdr>
            <w:top w:val="none" w:sz="0" w:space="0" w:color="auto"/>
            <w:left w:val="none" w:sz="0" w:space="0" w:color="auto"/>
            <w:bottom w:val="none" w:sz="0" w:space="0" w:color="auto"/>
            <w:right w:val="none" w:sz="0" w:space="0" w:color="auto"/>
          </w:divBdr>
        </w:div>
        <w:div w:id="1087582218">
          <w:marLeft w:val="720"/>
          <w:marRight w:val="0"/>
          <w:marTop w:val="0"/>
          <w:marBottom w:val="0"/>
          <w:divBdr>
            <w:top w:val="none" w:sz="0" w:space="0" w:color="auto"/>
            <w:left w:val="none" w:sz="0" w:space="0" w:color="auto"/>
            <w:bottom w:val="none" w:sz="0" w:space="0" w:color="auto"/>
            <w:right w:val="none" w:sz="0" w:space="0" w:color="auto"/>
          </w:divBdr>
        </w:div>
      </w:divsChild>
    </w:div>
    <w:div w:id="2108958206">
      <w:bodyDiv w:val="1"/>
      <w:marLeft w:val="0"/>
      <w:marRight w:val="0"/>
      <w:marTop w:val="0"/>
      <w:marBottom w:val="0"/>
      <w:divBdr>
        <w:top w:val="none" w:sz="0" w:space="0" w:color="auto"/>
        <w:left w:val="none" w:sz="0" w:space="0" w:color="auto"/>
        <w:bottom w:val="none" w:sz="0" w:space="0" w:color="auto"/>
        <w:right w:val="none" w:sz="0" w:space="0" w:color="auto"/>
      </w:divBdr>
      <w:divsChild>
        <w:div w:id="1768886496">
          <w:marLeft w:val="547"/>
          <w:marRight w:val="0"/>
          <w:marTop w:val="0"/>
          <w:marBottom w:val="0"/>
          <w:divBdr>
            <w:top w:val="none" w:sz="0" w:space="0" w:color="auto"/>
            <w:left w:val="none" w:sz="0" w:space="0" w:color="auto"/>
            <w:bottom w:val="none" w:sz="0" w:space="0" w:color="auto"/>
            <w:right w:val="none" w:sz="0" w:space="0" w:color="auto"/>
          </w:divBdr>
        </w:div>
      </w:divsChild>
    </w:div>
    <w:div w:id="2124642476">
      <w:bodyDiv w:val="1"/>
      <w:marLeft w:val="0"/>
      <w:marRight w:val="0"/>
      <w:marTop w:val="0"/>
      <w:marBottom w:val="0"/>
      <w:divBdr>
        <w:top w:val="none" w:sz="0" w:space="0" w:color="auto"/>
        <w:left w:val="none" w:sz="0" w:space="0" w:color="auto"/>
        <w:bottom w:val="none" w:sz="0" w:space="0" w:color="auto"/>
        <w:right w:val="none" w:sz="0" w:space="0" w:color="auto"/>
      </w:divBdr>
    </w:div>
    <w:div w:id="2128960607">
      <w:bodyDiv w:val="1"/>
      <w:marLeft w:val="0"/>
      <w:marRight w:val="0"/>
      <w:marTop w:val="0"/>
      <w:marBottom w:val="0"/>
      <w:divBdr>
        <w:top w:val="none" w:sz="0" w:space="0" w:color="auto"/>
        <w:left w:val="none" w:sz="0" w:space="0" w:color="auto"/>
        <w:bottom w:val="none" w:sz="0" w:space="0" w:color="auto"/>
        <w:right w:val="none" w:sz="0" w:space="0" w:color="auto"/>
      </w:divBdr>
      <w:divsChild>
        <w:div w:id="208865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BCF1-12EB-4847-9F0B-AAFF833A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c:creator>
  <cp:lastModifiedBy> </cp:lastModifiedBy>
  <cp:revision>2</cp:revision>
  <cp:lastPrinted>2010-09-01T07:20:00Z</cp:lastPrinted>
  <dcterms:created xsi:type="dcterms:W3CDTF">2010-09-07T04:38:00Z</dcterms:created>
  <dcterms:modified xsi:type="dcterms:W3CDTF">2010-09-07T04:38:00Z</dcterms:modified>
</cp:coreProperties>
</file>